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D1353" w14:textId="260F5192" w:rsidR="00F82E81" w:rsidRPr="00F82E81" w:rsidRDefault="00F82E81" w:rsidP="00937968">
      <w:pPr>
        <w:spacing w:before="0" w:after="0"/>
        <w:jc w:val="center"/>
        <w:rPr>
          <w:rFonts w:ascii="Verdana" w:hAnsi="Verdana"/>
          <w:b/>
          <w:sz w:val="20"/>
          <w:szCs w:val="20"/>
        </w:rPr>
      </w:pPr>
      <w:r w:rsidRPr="00F82E81">
        <w:rPr>
          <w:rFonts w:ascii="Verdana" w:hAnsi="Verdana"/>
          <w:b/>
          <w:sz w:val="20"/>
          <w:szCs w:val="20"/>
        </w:rPr>
        <w:t xml:space="preserve">     HOZZÁJÁRULÓ NYILATKOZAT</w:t>
      </w:r>
    </w:p>
    <w:p w14:paraId="0CDB2921" w14:textId="77777777" w:rsidR="00F82E81" w:rsidRPr="00F82E81" w:rsidRDefault="00F82E81" w:rsidP="00937968">
      <w:pPr>
        <w:pStyle w:val="Listaszerbekezds"/>
        <w:numPr>
          <w:ilvl w:val="0"/>
          <w:numId w:val="1"/>
        </w:numPr>
        <w:spacing w:before="0" w:after="0"/>
        <w:jc w:val="center"/>
        <w:rPr>
          <w:rFonts w:ascii="Verdana" w:hAnsi="Verdana"/>
          <w:sz w:val="20"/>
          <w:szCs w:val="20"/>
        </w:rPr>
      </w:pPr>
      <w:r w:rsidRPr="00F82E81">
        <w:rPr>
          <w:rFonts w:ascii="Verdana" w:hAnsi="Verdana"/>
          <w:b/>
          <w:sz w:val="20"/>
          <w:szCs w:val="20"/>
        </w:rPr>
        <w:t>személyes adatok kezeléséhez –</w:t>
      </w:r>
    </w:p>
    <w:p w14:paraId="4EC57F86" w14:textId="77777777" w:rsidR="00F82E81" w:rsidRPr="00F82E81" w:rsidRDefault="00F82E81" w:rsidP="00937968">
      <w:pPr>
        <w:spacing w:before="0" w:after="0"/>
        <w:rPr>
          <w:rFonts w:ascii="Verdana" w:hAnsi="Verdana"/>
          <w:sz w:val="20"/>
          <w:szCs w:val="20"/>
        </w:rPr>
      </w:pPr>
    </w:p>
    <w:p w14:paraId="09BA1BCA" w14:textId="77777777" w:rsidR="00F82E81" w:rsidRPr="00F82E81" w:rsidRDefault="00F82E81" w:rsidP="00937968">
      <w:pPr>
        <w:spacing w:before="0" w:after="0"/>
        <w:rPr>
          <w:rFonts w:ascii="Verdana" w:hAnsi="Verdana"/>
          <w:sz w:val="20"/>
          <w:szCs w:val="20"/>
        </w:rPr>
      </w:pPr>
    </w:p>
    <w:p w14:paraId="43C8BB45" w14:textId="34D3E8E7" w:rsidR="003762F6" w:rsidRDefault="003762F6" w:rsidP="00F0087C">
      <w:pPr>
        <w:spacing w:before="0" w:after="0"/>
        <w:rPr>
          <w:rFonts w:ascii="Verdana" w:hAnsi="Verdana"/>
          <w:b/>
          <w:sz w:val="20"/>
          <w:szCs w:val="20"/>
        </w:rPr>
      </w:pPr>
      <w:r w:rsidRPr="00F82E81">
        <w:rPr>
          <w:rFonts w:ascii="Verdana" w:hAnsi="Verdana"/>
          <w:sz w:val="20"/>
          <w:szCs w:val="20"/>
        </w:rPr>
        <w:t xml:space="preserve">Alulírott, </w:t>
      </w:r>
      <w:r w:rsidRPr="00DB60A4">
        <w:rPr>
          <w:rFonts w:ascii="Verdana" w:hAnsi="Verdana"/>
          <w:sz w:val="20"/>
          <w:szCs w:val="20"/>
        </w:rPr>
        <w:t>……………………………………….(név) ……………………………… személyi igazolvány szám)</w:t>
      </w:r>
      <w:r w:rsidRPr="003762F6">
        <w:rPr>
          <w:rFonts w:ascii="Verdana" w:hAnsi="Verdana"/>
          <w:sz w:val="20"/>
          <w:szCs w:val="20"/>
        </w:rPr>
        <w:t xml:space="preserve"> ezúton a GDPR</w:t>
      </w:r>
      <w:r w:rsidR="00566E6E">
        <w:rPr>
          <w:rStyle w:val="Lbjegyzet-hivatkozs"/>
          <w:rFonts w:ascii="Verdana" w:hAnsi="Verdana"/>
          <w:sz w:val="20"/>
          <w:szCs w:val="20"/>
        </w:rPr>
        <w:footnoteReference w:id="1"/>
      </w:r>
      <w:r w:rsidRPr="003762F6">
        <w:rPr>
          <w:rFonts w:ascii="Verdana" w:hAnsi="Verdana"/>
          <w:sz w:val="20"/>
          <w:szCs w:val="20"/>
        </w:rPr>
        <w:t xml:space="preserve"> 6. cikk (1) bekezdés a) pontja alapján az alábbi hozzájáruló nyilatkozatot teszem</w:t>
      </w:r>
      <w:r w:rsidR="00566E6E">
        <w:rPr>
          <w:rFonts w:ascii="Verdana" w:hAnsi="Verdana"/>
          <w:sz w:val="20"/>
          <w:szCs w:val="20"/>
        </w:rPr>
        <w:t xml:space="preserve"> a</w:t>
      </w:r>
      <w:r w:rsidRPr="003762F6">
        <w:rPr>
          <w:rFonts w:ascii="Verdana" w:hAnsi="Verdana"/>
          <w:sz w:val="20"/>
          <w:szCs w:val="20"/>
        </w:rPr>
        <w:t xml:space="preserve"> Nemzeti Közszolgálati Egyetem</w:t>
      </w:r>
      <w:r w:rsidRPr="003762F6">
        <w:rPr>
          <w:rFonts w:ascii="Verdana" w:hAnsi="Verdana"/>
          <w:b/>
          <w:sz w:val="20"/>
          <w:szCs w:val="20"/>
        </w:rPr>
        <w:t xml:space="preserve"> </w:t>
      </w:r>
      <w:r w:rsidRPr="003762F6">
        <w:rPr>
          <w:rFonts w:ascii="Verdana" w:hAnsi="Verdana"/>
          <w:sz w:val="20"/>
          <w:szCs w:val="20"/>
        </w:rPr>
        <w:t xml:space="preserve">(cím: 1083 Budapest, Ludovika tér 2.; adószám: 15795719-2-42, képviselő: Dr. </w:t>
      </w:r>
      <w:r w:rsidR="006C354C">
        <w:rPr>
          <w:rFonts w:ascii="Verdana" w:hAnsi="Verdana"/>
          <w:sz w:val="20"/>
          <w:szCs w:val="20"/>
        </w:rPr>
        <w:t>Deli Gergely</w:t>
      </w:r>
      <w:r w:rsidRPr="003762F6">
        <w:rPr>
          <w:rFonts w:ascii="Verdana" w:hAnsi="Verdana"/>
          <w:sz w:val="20"/>
          <w:szCs w:val="20"/>
        </w:rPr>
        <w:t xml:space="preserve">, adatvédelmi tisztviselő: </w:t>
      </w:r>
      <w:r w:rsidR="00DB60A4">
        <w:rPr>
          <w:rFonts w:ascii="Verdana" w:hAnsi="Verdana"/>
          <w:sz w:val="20"/>
          <w:szCs w:val="20"/>
        </w:rPr>
        <w:t>Dr. Kincses Adrienn Bernadett</w:t>
      </w:r>
      <w:r w:rsidRPr="003762F6">
        <w:rPr>
          <w:rFonts w:ascii="Verdana" w:hAnsi="Verdana"/>
          <w:sz w:val="20"/>
          <w:szCs w:val="20"/>
        </w:rPr>
        <w:t xml:space="preserve">, adatvédelmi tisztviselő elérhetősége: </w:t>
      </w:r>
      <w:hyperlink r:id="rId8" w:history="1">
        <w:r w:rsidRPr="003762F6">
          <w:rPr>
            <w:rStyle w:val="Hiperhivatkozs"/>
            <w:rFonts w:ascii="Verdana" w:hAnsi="Verdana"/>
            <w:sz w:val="20"/>
            <w:szCs w:val="20"/>
          </w:rPr>
          <w:t>adatvedelem@uni-nke.hu</w:t>
        </w:r>
      </w:hyperlink>
      <w:r w:rsidRPr="003762F6">
        <w:rPr>
          <w:rFonts w:ascii="Verdana" w:hAnsi="Verdana"/>
          <w:sz w:val="20"/>
          <w:szCs w:val="20"/>
        </w:rPr>
        <w:t>, tel.: +36 1 432 9000/29833, adatgazda kapcsolattartója:</w:t>
      </w:r>
      <w:r w:rsidR="00133948">
        <w:rPr>
          <w:rFonts w:ascii="Verdana" w:hAnsi="Verdana"/>
          <w:sz w:val="20"/>
          <w:szCs w:val="20"/>
        </w:rPr>
        <w:t xml:space="preserve"> Kiss Dávid</w:t>
      </w:r>
      <w:r w:rsidR="00F0087C">
        <w:rPr>
          <w:rFonts w:ascii="Verdana" w:hAnsi="Verdana"/>
          <w:sz w:val="20"/>
          <w:szCs w:val="20"/>
        </w:rPr>
        <w:t xml:space="preserve">, elérhetősége: </w:t>
      </w:r>
      <w:hyperlink r:id="rId9" w:history="1">
        <w:r w:rsidR="00F0087C" w:rsidRPr="00755ECA">
          <w:rPr>
            <w:rStyle w:val="Hiperhivatkozs"/>
            <w:rFonts w:ascii="Verdana" w:hAnsi="Verdana"/>
            <w:sz w:val="20"/>
            <w:szCs w:val="20"/>
          </w:rPr>
          <w:t>Kiss.David@uni-nke.hu</w:t>
        </w:r>
      </w:hyperlink>
      <w:r w:rsidRPr="003762F6">
        <w:rPr>
          <w:rFonts w:ascii="Verdana" w:hAnsi="Verdana"/>
          <w:sz w:val="20"/>
          <w:szCs w:val="20"/>
        </w:rPr>
        <w:t>),</w:t>
      </w:r>
      <w:r w:rsidR="00280461">
        <w:rPr>
          <w:rFonts w:ascii="Verdana" w:hAnsi="Verdana"/>
          <w:b/>
          <w:sz w:val="20"/>
          <w:szCs w:val="20"/>
        </w:rPr>
        <w:t xml:space="preserve"> mint A</w:t>
      </w:r>
      <w:r>
        <w:rPr>
          <w:rFonts w:ascii="Verdana" w:hAnsi="Verdana"/>
          <w:b/>
          <w:sz w:val="20"/>
          <w:szCs w:val="20"/>
        </w:rPr>
        <w:t>datkezelő</w:t>
      </w:r>
      <w:r w:rsidRPr="00F82E81">
        <w:rPr>
          <w:rFonts w:ascii="Verdana" w:hAnsi="Verdana"/>
          <w:b/>
          <w:sz w:val="20"/>
          <w:szCs w:val="20"/>
        </w:rPr>
        <w:t xml:space="preserve"> </w:t>
      </w:r>
      <w:r w:rsidR="00566E6E">
        <w:rPr>
          <w:rFonts w:ascii="Verdana" w:hAnsi="Verdana"/>
          <w:b/>
          <w:sz w:val="20"/>
          <w:szCs w:val="20"/>
        </w:rPr>
        <w:t>részére.</w:t>
      </w:r>
    </w:p>
    <w:p w14:paraId="06C52A53" w14:textId="77777777" w:rsidR="003762F6" w:rsidRDefault="003762F6" w:rsidP="003762F6">
      <w:pPr>
        <w:spacing w:before="0" w:after="0"/>
        <w:rPr>
          <w:rFonts w:ascii="Verdana" w:hAnsi="Verdana"/>
          <w:sz w:val="20"/>
          <w:szCs w:val="20"/>
        </w:rPr>
      </w:pPr>
      <w:r w:rsidRPr="00F82E81">
        <w:rPr>
          <w:rFonts w:ascii="Verdana" w:hAnsi="Verdana"/>
          <w:sz w:val="20"/>
          <w:szCs w:val="20"/>
        </w:rPr>
        <w:t xml:space="preserve"> </w:t>
      </w:r>
    </w:p>
    <w:p w14:paraId="54F566FA" w14:textId="3EF8469D" w:rsidR="00F82E81" w:rsidRPr="003762F6" w:rsidRDefault="003762F6" w:rsidP="003762F6">
      <w:pPr>
        <w:pStyle w:val="Listaszerbekezds"/>
        <w:numPr>
          <w:ilvl w:val="0"/>
          <w:numId w:val="2"/>
        </w:numPr>
        <w:spacing w:before="0" w:after="240"/>
        <w:ind w:left="425" w:hanging="499"/>
        <w:contextualSpacing w:val="0"/>
        <w:rPr>
          <w:rFonts w:ascii="Verdana" w:hAnsi="Verdana"/>
          <w:b/>
          <w:sz w:val="20"/>
          <w:szCs w:val="20"/>
        </w:rPr>
      </w:pPr>
      <w:r>
        <w:rPr>
          <w:rFonts w:ascii="Verdana" w:hAnsi="Verdana"/>
          <w:b/>
          <w:sz w:val="20"/>
          <w:szCs w:val="20"/>
        </w:rPr>
        <w:t>Tájékoztatás</w:t>
      </w:r>
      <w:r w:rsidRPr="00664B63">
        <w:rPr>
          <w:rFonts w:ascii="Verdana" w:hAnsi="Verdana"/>
          <w:b/>
          <w:sz w:val="20"/>
          <w:szCs w:val="20"/>
        </w:rPr>
        <w:t xml:space="preserve"> </w:t>
      </w:r>
      <w:r w:rsidR="00280461">
        <w:rPr>
          <w:rFonts w:ascii="Verdana" w:hAnsi="Verdana"/>
          <w:b/>
          <w:sz w:val="20"/>
          <w:szCs w:val="20"/>
        </w:rPr>
        <w:t>a publikációs pályázattal</w:t>
      </w:r>
      <w:r w:rsidR="00280461" w:rsidRPr="00AE4B12">
        <w:rPr>
          <w:rFonts w:ascii="Verdana" w:hAnsi="Verdana"/>
          <w:b/>
          <w:sz w:val="20"/>
          <w:szCs w:val="20"/>
        </w:rPr>
        <w:t xml:space="preserve"> kapcsolatosan </w:t>
      </w:r>
      <w:r w:rsidR="00280461">
        <w:rPr>
          <w:rFonts w:ascii="Verdana" w:hAnsi="Verdana"/>
          <w:b/>
          <w:sz w:val="20"/>
          <w:szCs w:val="20"/>
        </w:rPr>
        <w:t xml:space="preserve">az </w:t>
      </w:r>
      <w:r w:rsidR="00280461" w:rsidRPr="00AE4B12">
        <w:rPr>
          <w:rFonts w:ascii="Verdana" w:hAnsi="Verdana"/>
          <w:b/>
          <w:sz w:val="20"/>
          <w:szCs w:val="20"/>
        </w:rPr>
        <w:t>érintettek részére, abban az esetben, amikor közvetlenül az érintett adja meg a személyes adatokat</w:t>
      </w:r>
    </w:p>
    <w:tbl>
      <w:tblPr>
        <w:tblStyle w:val="Rcsostblzat"/>
        <w:tblpPr w:leftFromText="141" w:rightFromText="141" w:vertAnchor="text" w:horzAnchor="margin" w:tblpXSpec="center" w:tblpY="1"/>
        <w:tblW w:w="9425" w:type="dxa"/>
        <w:jc w:val="center"/>
        <w:tblLook w:val="04A0" w:firstRow="1" w:lastRow="0" w:firstColumn="1" w:lastColumn="0" w:noHBand="0" w:noVBand="1"/>
      </w:tblPr>
      <w:tblGrid>
        <w:gridCol w:w="2143"/>
        <w:gridCol w:w="1601"/>
        <w:gridCol w:w="1601"/>
        <w:gridCol w:w="1822"/>
        <w:gridCol w:w="2258"/>
      </w:tblGrid>
      <w:tr w:rsidR="00566E6E" w:rsidRPr="00F82E81" w14:paraId="77041B87" w14:textId="77777777" w:rsidTr="00A11978">
        <w:trPr>
          <w:trHeight w:val="1085"/>
          <w:jc w:val="center"/>
        </w:trPr>
        <w:tc>
          <w:tcPr>
            <w:tcW w:w="2143" w:type="dxa"/>
            <w:vAlign w:val="center"/>
          </w:tcPr>
          <w:p w14:paraId="657C60D5" w14:textId="77777777" w:rsidR="00566E6E" w:rsidRPr="00F82E81" w:rsidRDefault="00566E6E" w:rsidP="00A11978">
            <w:pPr>
              <w:jc w:val="center"/>
              <w:rPr>
                <w:rFonts w:ascii="Verdana" w:hAnsi="Verdana"/>
                <w:b/>
                <w:sz w:val="20"/>
                <w:szCs w:val="20"/>
                <w:highlight w:val="yellow"/>
              </w:rPr>
            </w:pPr>
            <w:r>
              <w:rPr>
                <w:rFonts w:ascii="Verdana" w:hAnsi="Verdana"/>
                <w:b/>
                <w:sz w:val="20"/>
                <w:szCs w:val="20"/>
              </w:rPr>
              <w:t>Az é</w:t>
            </w:r>
            <w:r w:rsidRPr="00F82E81">
              <w:rPr>
                <w:rFonts w:ascii="Verdana" w:hAnsi="Verdana"/>
                <w:b/>
                <w:sz w:val="20"/>
                <w:szCs w:val="20"/>
              </w:rPr>
              <w:t>rintettek kategóriái</w:t>
            </w:r>
          </w:p>
        </w:tc>
        <w:tc>
          <w:tcPr>
            <w:tcW w:w="1601" w:type="dxa"/>
            <w:vAlign w:val="center"/>
          </w:tcPr>
          <w:p w14:paraId="26D8BE39" w14:textId="4372B291" w:rsidR="00566E6E" w:rsidRDefault="00566E6E" w:rsidP="00A11978">
            <w:pPr>
              <w:jc w:val="center"/>
              <w:rPr>
                <w:rFonts w:ascii="Verdana" w:hAnsi="Verdana"/>
                <w:b/>
                <w:sz w:val="20"/>
                <w:szCs w:val="20"/>
              </w:rPr>
            </w:pPr>
            <w:r>
              <w:rPr>
                <w:rFonts w:ascii="Verdana" w:hAnsi="Verdana"/>
                <w:b/>
                <w:sz w:val="20"/>
                <w:szCs w:val="20"/>
              </w:rPr>
              <w:t>Az adatkezelés célja</w:t>
            </w:r>
          </w:p>
        </w:tc>
        <w:tc>
          <w:tcPr>
            <w:tcW w:w="1601" w:type="dxa"/>
            <w:vAlign w:val="center"/>
          </w:tcPr>
          <w:p w14:paraId="6F9BA750" w14:textId="3DCAC447" w:rsidR="00566E6E" w:rsidRPr="00F82E81" w:rsidRDefault="00566E6E" w:rsidP="00A11978">
            <w:pPr>
              <w:jc w:val="center"/>
              <w:rPr>
                <w:rFonts w:ascii="Verdana" w:hAnsi="Verdana"/>
                <w:b/>
                <w:sz w:val="20"/>
                <w:szCs w:val="20"/>
              </w:rPr>
            </w:pPr>
            <w:r>
              <w:rPr>
                <w:rFonts w:ascii="Verdana" w:hAnsi="Verdana"/>
                <w:b/>
                <w:sz w:val="20"/>
                <w:szCs w:val="20"/>
              </w:rPr>
              <w:t>A kezelt adatok köre</w:t>
            </w:r>
          </w:p>
        </w:tc>
        <w:tc>
          <w:tcPr>
            <w:tcW w:w="1822" w:type="dxa"/>
            <w:vAlign w:val="center"/>
          </w:tcPr>
          <w:p w14:paraId="416EA365" w14:textId="77777777" w:rsidR="00566E6E" w:rsidRPr="00F82E81" w:rsidRDefault="00566E6E" w:rsidP="00A11978">
            <w:pPr>
              <w:jc w:val="center"/>
              <w:rPr>
                <w:rFonts w:ascii="Verdana" w:hAnsi="Verdana"/>
                <w:b/>
                <w:sz w:val="20"/>
                <w:szCs w:val="20"/>
              </w:rPr>
            </w:pPr>
            <w:r>
              <w:rPr>
                <w:rFonts w:ascii="Verdana" w:hAnsi="Verdana"/>
                <w:b/>
                <w:sz w:val="20"/>
                <w:szCs w:val="20"/>
              </w:rPr>
              <w:t>Az adatkezelés jogalapja</w:t>
            </w:r>
          </w:p>
        </w:tc>
        <w:tc>
          <w:tcPr>
            <w:tcW w:w="2258" w:type="dxa"/>
            <w:vAlign w:val="center"/>
          </w:tcPr>
          <w:p w14:paraId="4C7F32EE" w14:textId="77777777" w:rsidR="00566E6E" w:rsidRPr="00F82E81" w:rsidRDefault="00566E6E" w:rsidP="00A11978">
            <w:pPr>
              <w:jc w:val="center"/>
              <w:rPr>
                <w:rFonts w:ascii="Verdana" w:hAnsi="Verdana"/>
                <w:b/>
                <w:sz w:val="20"/>
                <w:szCs w:val="20"/>
              </w:rPr>
            </w:pPr>
            <w:r w:rsidRPr="00F82E81">
              <w:rPr>
                <w:rFonts w:ascii="Verdana" w:hAnsi="Verdana"/>
                <w:b/>
                <w:sz w:val="20"/>
                <w:szCs w:val="20"/>
              </w:rPr>
              <w:t>Az adatszolgáltatás elmaradásának következménye</w:t>
            </w:r>
          </w:p>
        </w:tc>
      </w:tr>
      <w:tr w:rsidR="00DF5537" w:rsidRPr="00F82E81" w14:paraId="03A48714" w14:textId="77777777" w:rsidTr="00566E6E">
        <w:trPr>
          <w:trHeight w:val="595"/>
          <w:jc w:val="center"/>
        </w:trPr>
        <w:tc>
          <w:tcPr>
            <w:tcW w:w="2143" w:type="dxa"/>
          </w:tcPr>
          <w:p w14:paraId="73A0FBA2" w14:textId="46225F1C" w:rsidR="00DF5537" w:rsidRPr="00F82E81" w:rsidRDefault="00DF5537" w:rsidP="00DF5537">
            <w:pPr>
              <w:rPr>
                <w:rFonts w:ascii="Verdana" w:hAnsi="Verdana"/>
                <w:b/>
                <w:sz w:val="20"/>
                <w:szCs w:val="20"/>
                <w:u w:val="single"/>
              </w:rPr>
            </w:pPr>
            <w:r>
              <w:rPr>
                <w:rFonts w:ascii="Verdana" w:hAnsi="Verdana"/>
                <w:sz w:val="20"/>
                <w:szCs w:val="20"/>
              </w:rPr>
              <w:t>Az E</w:t>
            </w:r>
            <w:r>
              <w:rPr>
                <w:rFonts w:ascii="Verdana" w:hAnsi="Verdana"/>
                <w:sz w:val="20"/>
                <w:szCs w:val="20"/>
              </w:rPr>
              <w:t>gyetemmel bármilyen munkarendű doktorandusz hallgatói jogviszonyban álló, aktív hallgatói jogviszonyát a 2023/2024. második félévére vagy 2024/2025. első félévére igazolni tudó természetes személy</w:t>
            </w:r>
            <w:r>
              <w:rPr>
                <w:rFonts w:ascii="Verdana" w:hAnsi="Verdana"/>
                <w:sz w:val="20"/>
                <w:szCs w:val="20"/>
              </w:rPr>
              <w:t>.</w:t>
            </w:r>
          </w:p>
        </w:tc>
        <w:tc>
          <w:tcPr>
            <w:tcW w:w="1601" w:type="dxa"/>
          </w:tcPr>
          <w:p w14:paraId="61301CB3" w14:textId="75C31370" w:rsidR="00DF5537" w:rsidRPr="00F82E81" w:rsidRDefault="000254BB" w:rsidP="00DF5537">
            <w:pPr>
              <w:rPr>
                <w:rFonts w:ascii="Verdana" w:hAnsi="Verdana"/>
                <w:sz w:val="20"/>
                <w:szCs w:val="20"/>
                <w:highlight w:val="yellow"/>
              </w:rPr>
            </w:pPr>
            <w:r>
              <w:rPr>
                <w:rFonts w:ascii="Verdana" w:hAnsi="Verdana"/>
                <w:sz w:val="20"/>
                <w:szCs w:val="20"/>
              </w:rPr>
              <w:t>A publikációs</w:t>
            </w:r>
            <w:r>
              <w:rPr>
                <w:rFonts w:ascii="Verdana" w:hAnsi="Verdana"/>
                <w:sz w:val="20"/>
                <w:szCs w:val="20"/>
              </w:rPr>
              <w:t xml:space="preserve"> pályázatra történő jelentkezés </w:t>
            </w:r>
            <w:r>
              <w:rPr>
                <w:rFonts w:ascii="Verdana" w:hAnsi="Verdana"/>
                <w:sz w:val="20"/>
                <w:szCs w:val="20"/>
              </w:rPr>
              <w:t>vizsgálata, elbírálása, valamint a publikációs pályázat lebonyolítása.</w:t>
            </w:r>
          </w:p>
        </w:tc>
        <w:tc>
          <w:tcPr>
            <w:tcW w:w="1601" w:type="dxa"/>
          </w:tcPr>
          <w:p w14:paraId="343952A6" w14:textId="20952EB7" w:rsidR="00DF5537" w:rsidRDefault="00DF5537" w:rsidP="00DF5537">
            <w:pPr>
              <w:spacing w:before="0" w:after="0" w:line="240" w:lineRule="auto"/>
              <w:rPr>
                <w:rFonts w:ascii="Verdana" w:hAnsi="Verdana"/>
                <w:sz w:val="20"/>
                <w:szCs w:val="20"/>
              </w:rPr>
            </w:pPr>
            <w:r>
              <w:rPr>
                <w:rFonts w:ascii="Verdana" w:hAnsi="Verdana"/>
                <w:sz w:val="20"/>
                <w:szCs w:val="20"/>
              </w:rPr>
              <w:t>A pályázati adatlap alapján:</w:t>
            </w:r>
            <w:r>
              <w:rPr>
                <w:rFonts w:ascii="Verdana" w:hAnsi="Verdana"/>
                <w:sz w:val="20"/>
                <w:szCs w:val="20"/>
              </w:rPr>
              <w:t xml:space="preserve"> </w:t>
            </w:r>
            <w:r>
              <w:rPr>
                <w:rFonts w:ascii="Verdana" w:hAnsi="Verdana"/>
                <w:sz w:val="20"/>
                <w:szCs w:val="20"/>
              </w:rPr>
              <w:t>születési név,</w:t>
            </w:r>
            <w:r>
              <w:rPr>
                <w:rFonts w:ascii="Verdana" w:hAnsi="Verdana"/>
                <w:sz w:val="20"/>
                <w:szCs w:val="20"/>
              </w:rPr>
              <w:t xml:space="preserve"> </w:t>
            </w:r>
            <w:r>
              <w:rPr>
                <w:rFonts w:ascii="Verdana" w:hAnsi="Verdana"/>
                <w:sz w:val="20"/>
                <w:szCs w:val="20"/>
              </w:rPr>
              <w:t>születési hely és idő,</w:t>
            </w:r>
            <w:r>
              <w:rPr>
                <w:rFonts w:ascii="Verdana" w:hAnsi="Verdana"/>
                <w:sz w:val="20"/>
                <w:szCs w:val="20"/>
              </w:rPr>
              <w:t xml:space="preserve"> </w:t>
            </w:r>
            <w:r>
              <w:rPr>
                <w:rFonts w:ascii="Verdana" w:hAnsi="Verdana"/>
                <w:sz w:val="20"/>
                <w:szCs w:val="20"/>
              </w:rPr>
              <w:t>anyja neve,</w:t>
            </w:r>
            <w:r>
              <w:rPr>
                <w:rFonts w:ascii="Verdana" w:hAnsi="Verdana"/>
                <w:sz w:val="20"/>
                <w:szCs w:val="20"/>
              </w:rPr>
              <w:t xml:space="preserve"> </w:t>
            </w:r>
            <w:r>
              <w:rPr>
                <w:rFonts w:ascii="Verdana" w:hAnsi="Verdana"/>
                <w:sz w:val="20"/>
                <w:szCs w:val="20"/>
              </w:rPr>
              <w:t>adóazonosító jel,</w:t>
            </w:r>
            <w:r>
              <w:rPr>
                <w:rFonts w:ascii="Verdana" w:hAnsi="Verdana"/>
                <w:sz w:val="20"/>
                <w:szCs w:val="20"/>
              </w:rPr>
              <w:t xml:space="preserve"> </w:t>
            </w:r>
            <w:r>
              <w:rPr>
                <w:rFonts w:ascii="Verdana" w:hAnsi="Verdana"/>
                <w:sz w:val="20"/>
                <w:szCs w:val="20"/>
              </w:rPr>
              <w:t>TAJ-szám,</w:t>
            </w:r>
            <w:r>
              <w:rPr>
                <w:rFonts w:ascii="Verdana" w:hAnsi="Verdana"/>
                <w:sz w:val="20"/>
                <w:szCs w:val="20"/>
              </w:rPr>
              <w:t xml:space="preserve"> </w:t>
            </w:r>
            <w:r>
              <w:rPr>
                <w:rFonts w:ascii="Verdana" w:hAnsi="Verdana"/>
                <w:sz w:val="20"/>
                <w:szCs w:val="20"/>
              </w:rPr>
              <w:t>telefonszám, e-mail cím,</w:t>
            </w:r>
            <w:r>
              <w:rPr>
                <w:rFonts w:ascii="Verdana" w:hAnsi="Verdana"/>
                <w:sz w:val="20"/>
                <w:szCs w:val="20"/>
              </w:rPr>
              <w:t xml:space="preserve"> </w:t>
            </w:r>
            <w:r>
              <w:rPr>
                <w:rFonts w:ascii="Verdana" w:hAnsi="Verdana"/>
                <w:sz w:val="20"/>
                <w:szCs w:val="20"/>
              </w:rPr>
              <w:t>számlavezető pénzintézet, bankszámlaszám,</w:t>
            </w:r>
            <w:r>
              <w:rPr>
                <w:rFonts w:ascii="Verdana" w:hAnsi="Verdana"/>
                <w:sz w:val="20"/>
                <w:szCs w:val="20"/>
              </w:rPr>
              <w:t xml:space="preserve"> </w:t>
            </w:r>
            <w:r>
              <w:rPr>
                <w:rFonts w:ascii="Verdana" w:hAnsi="Verdana"/>
                <w:sz w:val="20"/>
                <w:szCs w:val="20"/>
              </w:rPr>
              <w:t>Neptun-kód,</w:t>
            </w:r>
            <w:r>
              <w:rPr>
                <w:rFonts w:ascii="Verdana" w:hAnsi="Verdana"/>
                <w:sz w:val="20"/>
                <w:szCs w:val="20"/>
              </w:rPr>
              <w:t xml:space="preserve"> </w:t>
            </w:r>
            <w:r>
              <w:rPr>
                <w:rFonts w:ascii="Verdana" w:hAnsi="Verdana"/>
                <w:sz w:val="20"/>
                <w:szCs w:val="20"/>
              </w:rPr>
              <w:t>doktori iskola,</w:t>
            </w:r>
            <w:r>
              <w:rPr>
                <w:rFonts w:ascii="Verdana" w:hAnsi="Verdana"/>
                <w:sz w:val="20"/>
                <w:szCs w:val="20"/>
              </w:rPr>
              <w:t xml:space="preserve"> </w:t>
            </w:r>
            <w:r>
              <w:rPr>
                <w:rFonts w:ascii="Verdana" w:hAnsi="Verdana"/>
                <w:sz w:val="20"/>
                <w:szCs w:val="20"/>
              </w:rPr>
              <w:t xml:space="preserve">teljesített aktív félévek </w:t>
            </w:r>
            <w:r>
              <w:rPr>
                <w:rFonts w:ascii="Verdana" w:hAnsi="Verdana"/>
                <w:sz w:val="20"/>
                <w:szCs w:val="20"/>
              </w:rPr>
              <w:lastRenderedPageBreak/>
              <w:t>száma, kutatási téma címe,</w:t>
            </w:r>
            <w:r>
              <w:rPr>
                <w:rFonts w:ascii="Verdana" w:hAnsi="Verdana"/>
                <w:sz w:val="20"/>
                <w:szCs w:val="20"/>
              </w:rPr>
              <w:t xml:space="preserve"> </w:t>
            </w:r>
            <w:r>
              <w:rPr>
                <w:rFonts w:ascii="Verdana" w:hAnsi="Verdana"/>
                <w:sz w:val="20"/>
                <w:szCs w:val="20"/>
              </w:rPr>
              <w:t>témavezető,</w:t>
            </w:r>
            <w:r>
              <w:rPr>
                <w:rFonts w:ascii="Verdana" w:hAnsi="Verdana"/>
                <w:sz w:val="20"/>
                <w:szCs w:val="20"/>
              </w:rPr>
              <w:t xml:space="preserve"> </w:t>
            </w:r>
            <w:r>
              <w:rPr>
                <w:rFonts w:ascii="Verdana" w:hAnsi="Verdana"/>
                <w:sz w:val="20"/>
                <w:szCs w:val="20"/>
              </w:rPr>
              <w:t>témavezető beosztása,</w:t>
            </w:r>
            <w:r>
              <w:rPr>
                <w:rFonts w:ascii="Verdana" w:hAnsi="Verdana"/>
                <w:sz w:val="20"/>
                <w:szCs w:val="20"/>
              </w:rPr>
              <w:t xml:space="preserve"> </w:t>
            </w:r>
            <w:r>
              <w:rPr>
                <w:rFonts w:ascii="Verdana" w:hAnsi="Verdana"/>
                <w:sz w:val="20"/>
                <w:szCs w:val="20"/>
              </w:rPr>
              <w:t>publikáció címe,</w:t>
            </w:r>
          </w:p>
          <w:p w14:paraId="11E2D1A2" w14:textId="3AE3482D" w:rsidR="00DF5537" w:rsidRDefault="00DF5537" w:rsidP="00DF5537">
            <w:pPr>
              <w:spacing w:before="0" w:after="0" w:line="240" w:lineRule="auto"/>
              <w:rPr>
                <w:rFonts w:ascii="Verdana" w:hAnsi="Verdana"/>
                <w:sz w:val="20"/>
                <w:szCs w:val="20"/>
              </w:rPr>
            </w:pPr>
            <w:r>
              <w:rPr>
                <w:rFonts w:ascii="Verdana" w:hAnsi="Verdana"/>
                <w:sz w:val="20"/>
                <w:szCs w:val="20"/>
              </w:rPr>
              <w:t>társszerző és részvételi</w:t>
            </w:r>
            <w:r>
              <w:rPr>
                <w:rFonts w:ascii="Verdana" w:hAnsi="Verdana"/>
                <w:sz w:val="20"/>
                <w:szCs w:val="20"/>
              </w:rPr>
              <w:t xml:space="preserve"> </w:t>
            </w:r>
            <w:r>
              <w:rPr>
                <w:rFonts w:ascii="Verdana" w:hAnsi="Verdana"/>
                <w:sz w:val="20"/>
                <w:szCs w:val="20"/>
              </w:rPr>
              <w:t>aránya,</w:t>
            </w:r>
            <w:r>
              <w:rPr>
                <w:rFonts w:ascii="Verdana" w:hAnsi="Verdana"/>
                <w:sz w:val="20"/>
                <w:szCs w:val="20"/>
              </w:rPr>
              <w:t xml:space="preserve"> </w:t>
            </w:r>
            <w:r>
              <w:rPr>
                <w:rFonts w:ascii="Verdana" w:hAnsi="Verdana"/>
                <w:sz w:val="20"/>
                <w:szCs w:val="20"/>
              </w:rPr>
              <w:t>p</w:t>
            </w:r>
            <w:r>
              <w:rPr>
                <w:rFonts w:ascii="Verdana" w:hAnsi="Verdana"/>
                <w:sz w:val="20"/>
                <w:szCs w:val="20"/>
              </w:rPr>
              <w:t xml:space="preserve">ublikáció megjelenésének helye, dátuma, </w:t>
            </w:r>
            <w:r>
              <w:rPr>
                <w:rFonts w:ascii="Verdana" w:hAnsi="Verdana"/>
                <w:sz w:val="20"/>
                <w:szCs w:val="20"/>
              </w:rPr>
              <w:t>lapszáma, online elérhetősége,</w:t>
            </w:r>
          </w:p>
          <w:p w14:paraId="4590F75D" w14:textId="77777777" w:rsidR="00DF5537" w:rsidRDefault="00DF5537" w:rsidP="00DF5537">
            <w:pPr>
              <w:spacing w:before="0" w:after="0" w:line="240" w:lineRule="auto"/>
              <w:rPr>
                <w:rFonts w:ascii="Verdana" w:hAnsi="Verdana"/>
                <w:sz w:val="20"/>
                <w:szCs w:val="20"/>
              </w:rPr>
            </w:pPr>
            <w:r>
              <w:rPr>
                <w:rFonts w:ascii="Verdana" w:hAnsi="Verdana"/>
                <w:sz w:val="20"/>
                <w:szCs w:val="20"/>
              </w:rPr>
              <w:t>vagy publikáció megjelenésének várható dátuma és lapszáma.</w:t>
            </w:r>
          </w:p>
          <w:p w14:paraId="01E25DC8" w14:textId="656E7783" w:rsidR="00DF5537" w:rsidRPr="00F82E81" w:rsidRDefault="00DF5537" w:rsidP="00DF5537">
            <w:pPr>
              <w:spacing w:before="0" w:after="0" w:line="240" w:lineRule="auto"/>
              <w:rPr>
                <w:rFonts w:ascii="Verdana" w:hAnsi="Verdana"/>
                <w:sz w:val="20"/>
                <w:szCs w:val="20"/>
                <w:highlight w:val="yellow"/>
              </w:rPr>
            </w:pPr>
            <w:r>
              <w:rPr>
                <w:rFonts w:ascii="Verdana" w:hAnsi="Verdana"/>
                <w:sz w:val="20"/>
                <w:szCs w:val="20"/>
              </w:rPr>
              <w:t>A pályázat tárgyát képező cikk, valamint a pályázó tudományos életrajzának személyes adattartalma.</w:t>
            </w:r>
          </w:p>
        </w:tc>
        <w:tc>
          <w:tcPr>
            <w:tcW w:w="1822" w:type="dxa"/>
          </w:tcPr>
          <w:p w14:paraId="643472BB" w14:textId="77777777" w:rsidR="00DF5537" w:rsidRPr="00F82E81" w:rsidRDefault="00DF5537" w:rsidP="00DF5537">
            <w:pPr>
              <w:rPr>
                <w:rFonts w:ascii="Verdana" w:hAnsi="Verdana"/>
                <w:sz w:val="20"/>
                <w:szCs w:val="20"/>
              </w:rPr>
            </w:pPr>
            <w:r w:rsidRPr="009044BB">
              <w:rPr>
                <w:rFonts w:ascii="Verdana" w:hAnsi="Verdana"/>
                <w:sz w:val="20"/>
                <w:szCs w:val="20"/>
              </w:rPr>
              <w:lastRenderedPageBreak/>
              <w:t>A GDPR 6. cikk (1) bekezdés a) pontja alapján, az Ön hozzájárulása.</w:t>
            </w:r>
          </w:p>
        </w:tc>
        <w:tc>
          <w:tcPr>
            <w:tcW w:w="2258" w:type="dxa"/>
          </w:tcPr>
          <w:p w14:paraId="4B226F2A" w14:textId="7543D9BA" w:rsidR="00DF5537" w:rsidRPr="00F82E81" w:rsidRDefault="003E16B7" w:rsidP="00DF5537">
            <w:pPr>
              <w:rPr>
                <w:rFonts w:ascii="Verdana" w:hAnsi="Verdana"/>
                <w:sz w:val="20"/>
                <w:szCs w:val="20"/>
              </w:rPr>
            </w:pPr>
            <w:r>
              <w:rPr>
                <w:rFonts w:ascii="Verdana" w:hAnsi="Verdana"/>
                <w:sz w:val="20"/>
                <w:szCs w:val="20"/>
              </w:rPr>
              <w:t>Az adatszolgáltatás a pályázat elbírálásához szükséges. A pályázat nem bírálható el a szükséges adatok hiányában.</w:t>
            </w:r>
          </w:p>
        </w:tc>
      </w:tr>
      <w:tr w:rsidR="003E16B7" w:rsidRPr="00F82E81" w14:paraId="2A4AD21A" w14:textId="77777777" w:rsidTr="00566E6E">
        <w:trPr>
          <w:trHeight w:val="595"/>
          <w:jc w:val="center"/>
        </w:trPr>
        <w:tc>
          <w:tcPr>
            <w:tcW w:w="2143" w:type="dxa"/>
          </w:tcPr>
          <w:p w14:paraId="5FB906B1" w14:textId="716F23AF" w:rsidR="003E16B7" w:rsidRDefault="003E16B7" w:rsidP="003E16B7">
            <w:pPr>
              <w:spacing w:before="0" w:after="0" w:line="240" w:lineRule="auto"/>
              <w:rPr>
                <w:rFonts w:ascii="Verdana" w:hAnsi="Verdana"/>
                <w:sz w:val="20"/>
                <w:szCs w:val="20"/>
              </w:rPr>
            </w:pPr>
            <w:r>
              <w:rPr>
                <w:rFonts w:ascii="Verdana" w:hAnsi="Verdana"/>
                <w:sz w:val="20"/>
                <w:szCs w:val="20"/>
              </w:rPr>
              <w:t>A nyertes pályázók</w:t>
            </w:r>
            <w:r>
              <w:rPr>
                <w:rFonts w:ascii="Verdana" w:hAnsi="Verdana"/>
                <w:sz w:val="20"/>
                <w:szCs w:val="20"/>
              </w:rPr>
              <w:t>.</w:t>
            </w:r>
          </w:p>
        </w:tc>
        <w:tc>
          <w:tcPr>
            <w:tcW w:w="1601" w:type="dxa"/>
          </w:tcPr>
          <w:p w14:paraId="58428F90" w14:textId="2F20C9BE" w:rsidR="003E16B7" w:rsidRDefault="003E16B7" w:rsidP="003E16B7">
            <w:pPr>
              <w:spacing w:before="0" w:after="0" w:line="240" w:lineRule="auto"/>
              <w:rPr>
                <w:rFonts w:ascii="Verdana" w:hAnsi="Verdana"/>
                <w:sz w:val="20"/>
                <w:szCs w:val="20"/>
              </w:rPr>
            </w:pPr>
            <w:r>
              <w:rPr>
                <w:rFonts w:ascii="Verdana" w:hAnsi="Verdana"/>
                <w:sz w:val="20"/>
                <w:szCs w:val="20"/>
              </w:rPr>
              <w:t>A nyertes pályázó nevének és publikációjának közzététele az Adatkezelő honlapján.</w:t>
            </w:r>
          </w:p>
        </w:tc>
        <w:tc>
          <w:tcPr>
            <w:tcW w:w="1601" w:type="dxa"/>
          </w:tcPr>
          <w:p w14:paraId="0C8A6A4C" w14:textId="4E3DB4BE" w:rsidR="003E16B7" w:rsidRDefault="003E16B7" w:rsidP="003E16B7">
            <w:pPr>
              <w:spacing w:before="0" w:after="0" w:line="240" w:lineRule="auto"/>
              <w:rPr>
                <w:rFonts w:ascii="Verdana" w:hAnsi="Verdana"/>
                <w:sz w:val="20"/>
                <w:szCs w:val="20"/>
              </w:rPr>
            </w:pPr>
            <w:r>
              <w:rPr>
                <w:rFonts w:ascii="Verdana" w:hAnsi="Verdana"/>
                <w:sz w:val="20"/>
                <w:szCs w:val="20"/>
              </w:rPr>
              <w:t>Név, publikáció és annak sze</w:t>
            </w:r>
            <w:r>
              <w:rPr>
                <w:rFonts w:ascii="Verdana" w:hAnsi="Verdana"/>
                <w:sz w:val="20"/>
                <w:szCs w:val="20"/>
              </w:rPr>
              <w:t>mélyes adattartalma.</w:t>
            </w:r>
          </w:p>
        </w:tc>
        <w:tc>
          <w:tcPr>
            <w:tcW w:w="1822" w:type="dxa"/>
          </w:tcPr>
          <w:p w14:paraId="5BB3CFC9" w14:textId="77777777" w:rsidR="003E16B7" w:rsidRPr="00A97244" w:rsidRDefault="003E16B7" w:rsidP="003E16B7">
            <w:pPr>
              <w:spacing w:before="0" w:after="0" w:line="240" w:lineRule="auto"/>
              <w:rPr>
                <w:rFonts w:ascii="Verdana" w:hAnsi="Verdana"/>
                <w:sz w:val="20"/>
                <w:szCs w:val="18"/>
              </w:rPr>
            </w:pPr>
            <w:r>
              <w:rPr>
                <w:rFonts w:ascii="Verdana" w:hAnsi="Verdana"/>
                <w:sz w:val="20"/>
                <w:szCs w:val="18"/>
              </w:rPr>
              <w:t>GDPR 6. cikk (1) bekezdés a)</w:t>
            </w:r>
            <w:r w:rsidRPr="00A97244">
              <w:rPr>
                <w:rFonts w:ascii="Verdana" w:hAnsi="Verdana"/>
                <w:sz w:val="20"/>
                <w:szCs w:val="18"/>
              </w:rPr>
              <w:t xml:space="preserve"> pont</w:t>
            </w:r>
          </w:p>
          <w:p w14:paraId="351C9710" w14:textId="1C37348E" w:rsidR="003E16B7" w:rsidRPr="009044BB" w:rsidRDefault="003E16B7" w:rsidP="003E16B7">
            <w:pPr>
              <w:spacing w:before="0" w:after="0" w:line="240" w:lineRule="auto"/>
              <w:rPr>
                <w:rFonts w:ascii="Verdana" w:hAnsi="Verdana"/>
                <w:sz w:val="20"/>
                <w:szCs w:val="20"/>
              </w:rPr>
            </w:pPr>
            <w:r w:rsidRPr="00A97244">
              <w:rPr>
                <w:rFonts w:ascii="Verdana" w:hAnsi="Verdana"/>
                <w:sz w:val="20"/>
                <w:szCs w:val="18"/>
              </w:rPr>
              <w:t xml:space="preserve">alapján az </w:t>
            </w:r>
            <w:r>
              <w:rPr>
                <w:rFonts w:ascii="Verdana" w:hAnsi="Verdana"/>
                <w:sz w:val="20"/>
                <w:szCs w:val="18"/>
              </w:rPr>
              <w:t>érintett hozzájárulása.</w:t>
            </w:r>
          </w:p>
        </w:tc>
        <w:tc>
          <w:tcPr>
            <w:tcW w:w="2258" w:type="dxa"/>
          </w:tcPr>
          <w:p w14:paraId="24DC1628" w14:textId="359363ED" w:rsidR="003E16B7" w:rsidRDefault="003E16B7" w:rsidP="003E16B7">
            <w:pPr>
              <w:spacing w:before="0" w:after="0" w:line="240" w:lineRule="auto"/>
              <w:rPr>
                <w:rFonts w:ascii="Verdana" w:hAnsi="Verdana"/>
                <w:sz w:val="20"/>
                <w:szCs w:val="20"/>
              </w:rPr>
            </w:pPr>
            <w:r>
              <w:rPr>
                <w:rFonts w:ascii="Verdana" w:hAnsi="Verdana"/>
                <w:sz w:val="20"/>
                <w:szCs w:val="20"/>
              </w:rPr>
              <w:t>Az adatkezelés hiányában az adatok nem tehetők közzé.</w:t>
            </w:r>
          </w:p>
        </w:tc>
      </w:tr>
    </w:tbl>
    <w:p w14:paraId="4172BD68" w14:textId="20A08201" w:rsidR="0023501C" w:rsidRPr="00AE4B12" w:rsidRDefault="0023501C" w:rsidP="0023501C">
      <w:pPr>
        <w:pStyle w:val="Listaszerbekezds"/>
        <w:numPr>
          <w:ilvl w:val="0"/>
          <w:numId w:val="2"/>
        </w:numPr>
        <w:spacing w:before="240" w:after="240" w:line="240" w:lineRule="auto"/>
        <w:rPr>
          <w:rFonts w:ascii="Verdana" w:hAnsi="Verdana"/>
          <w:b/>
          <w:sz w:val="20"/>
          <w:szCs w:val="20"/>
        </w:rPr>
      </w:pPr>
      <w:r w:rsidRPr="00AE4B12">
        <w:rPr>
          <w:rFonts w:ascii="Verdana" w:hAnsi="Verdana"/>
          <w:b/>
          <w:sz w:val="20"/>
          <w:szCs w:val="20"/>
        </w:rPr>
        <w:t xml:space="preserve">Tájékoztató </w:t>
      </w:r>
      <w:r>
        <w:rPr>
          <w:rFonts w:ascii="Verdana" w:hAnsi="Verdana"/>
          <w:b/>
          <w:sz w:val="20"/>
          <w:szCs w:val="20"/>
        </w:rPr>
        <w:t>a publikációs pályázattal</w:t>
      </w:r>
      <w:r w:rsidRPr="00AE4B12">
        <w:rPr>
          <w:rFonts w:ascii="Verdana" w:hAnsi="Verdana"/>
          <w:b/>
          <w:sz w:val="20"/>
          <w:szCs w:val="20"/>
        </w:rPr>
        <w:t xml:space="preserve"> kapcsolatosan </w:t>
      </w:r>
      <w:r>
        <w:rPr>
          <w:rFonts w:ascii="Verdana" w:hAnsi="Verdana"/>
          <w:b/>
          <w:sz w:val="20"/>
          <w:szCs w:val="20"/>
        </w:rPr>
        <w:t xml:space="preserve">az </w:t>
      </w:r>
      <w:r w:rsidRPr="00AE4B12">
        <w:rPr>
          <w:rFonts w:ascii="Verdana" w:hAnsi="Verdana"/>
          <w:b/>
          <w:sz w:val="20"/>
          <w:szCs w:val="20"/>
        </w:rPr>
        <w:t xml:space="preserve">érintettek részére, abban az esetben, amikor </w:t>
      </w:r>
      <w:r>
        <w:rPr>
          <w:rFonts w:ascii="Verdana" w:hAnsi="Verdana"/>
          <w:b/>
          <w:sz w:val="20"/>
          <w:szCs w:val="20"/>
        </w:rPr>
        <w:t>érintett személyes adatai közvetetten jutnak az Adatkezelő tudomására</w:t>
      </w:r>
      <w:r w:rsidRPr="00AE4B12">
        <w:rPr>
          <w:rFonts w:ascii="Verdana" w:hAnsi="Verdana"/>
          <w:b/>
          <w:sz w:val="20"/>
          <w:szCs w:val="20"/>
        </w:rPr>
        <w:t xml:space="preserve"> </w:t>
      </w:r>
    </w:p>
    <w:tbl>
      <w:tblPr>
        <w:tblStyle w:val="Rcsostblzat"/>
        <w:tblpPr w:leftFromText="141" w:rightFromText="141" w:vertAnchor="text" w:horzAnchor="margin" w:tblpY="1"/>
        <w:tblW w:w="0" w:type="auto"/>
        <w:tblLayout w:type="fixed"/>
        <w:tblLook w:val="04A0" w:firstRow="1" w:lastRow="0" w:firstColumn="1" w:lastColumn="0" w:noHBand="0" w:noVBand="1"/>
      </w:tblPr>
      <w:tblGrid>
        <w:gridCol w:w="1834"/>
        <w:gridCol w:w="2130"/>
        <w:gridCol w:w="1701"/>
        <w:gridCol w:w="1560"/>
        <w:gridCol w:w="1669"/>
      </w:tblGrid>
      <w:tr w:rsidR="0023501C" w:rsidRPr="00F3725D" w14:paraId="5340BE00" w14:textId="77777777" w:rsidTr="00172BD3">
        <w:tc>
          <w:tcPr>
            <w:tcW w:w="1834" w:type="dxa"/>
            <w:vAlign w:val="center"/>
          </w:tcPr>
          <w:p w14:paraId="69D91FE3" w14:textId="77777777" w:rsidR="0023501C" w:rsidRPr="00F3725D" w:rsidRDefault="0023501C" w:rsidP="0023501C">
            <w:pPr>
              <w:spacing w:before="0" w:after="0" w:line="240" w:lineRule="auto"/>
              <w:jc w:val="center"/>
              <w:rPr>
                <w:rFonts w:ascii="Verdana" w:hAnsi="Verdana"/>
                <w:b/>
                <w:sz w:val="20"/>
                <w:szCs w:val="20"/>
                <w:highlight w:val="yellow"/>
              </w:rPr>
            </w:pPr>
            <w:r w:rsidRPr="00F3725D">
              <w:rPr>
                <w:rFonts w:ascii="Verdana" w:hAnsi="Verdana"/>
                <w:b/>
                <w:sz w:val="20"/>
                <w:szCs w:val="20"/>
              </w:rPr>
              <w:t>Érintettek kategóriái</w:t>
            </w:r>
          </w:p>
        </w:tc>
        <w:tc>
          <w:tcPr>
            <w:tcW w:w="2130" w:type="dxa"/>
            <w:vAlign w:val="center"/>
          </w:tcPr>
          <w:p w14:paraId="2F6D8C60" w14:textId="76F5AED2" w:rsidR="0023501C" w:rsidRPr="00F3725D" w:rsidRDefault="0023501C" w:rsidP="0023501C">
            <w:pPr>
              <w:spacing w:before="0" w:after="0" w:line="240" w:lineRule="auto"/>
              <w:jc w:val="center"/>
              <w:rPr>
                <w:rFonts w:ascii="Verdana" w:hAnsi="Verdana"/>
                <w:b/>
                <w:sz w:val="20"/>
                <w:szCs w:val="20"/>
              </w:rPr>
            </w:pPr>
            <w:r>
              <w:rPr>
                <w:rFonts w:ascii="Verdana" w:hAnsi="Verdana"/>
                <w:b/>
                <w:sz w:val="20"/>
                <w:szCs w:val="20"/>
              </w:rPr>
              <w:t>Kezelt adatok köre</w:t>
            </w:r>
          </w:p>
        </w:tc>
        <w:tc>
          <w:tcPr>
            <w:tcW w:w="1701" w:type="dxa"/>
            <w:vAlign w:val="center"/>
          </w:tcPr>
          <w:p w14:paraId="7AC5641B" w14:textId="66C50569" w:rsidR="0023501C" w:rsidRPr="00F3725D" w:rsidRDefault="0023501C" w:rsidP="0023501C">
            <w:pPr>
              <w:spacing w:before="0" w:after="0" w:line="240" w:lineRule="auto"/>
              <w:jc w:val="center"/>
              <w:rPr>
                <w:rFonts w:ascii="Verdana" w:hAnsi="Verdana"/>
                <w:b/>
                <w:sz w:val="20"/>
                <w:szCs w:val="20"/>
                <w:highlight w:val="yellow"/>
              </w:rPr>
            </w:pPr>
            <w:r w:rsidRPr="00F3725D">
              <w:rPr>
                <w:rFonts w:ascii="Verdana" w:hAnsi="Verdana"/>
                <w:b/>
                <w:sz w:val="20"/>
                <w:szCs w:val="20"/>
              </w:rPr>
              <w:t>Adatkezelés célja</w:t>
            </w:r>
          </w:p>
        </w:tc>
        <w:tc>
          <w:tcPr>
            <w:tcW w:w="1560" w:type="dxa"/>
            <w:vAlign w:val="center"/>
          </w:tcPr>
          <w:p w14:paraId="019E5261" w14:textId="77777777" w:rsidR="0023501C" w:rsidRPr="00F3725D" w:rsidRDefault="0023501C" w:rsidP="0023501C">
            <w:pPr>
              <w:spacing w:before="0" w:after="0" w:line="240" w:lineRule="auto"/>
              <w:jc w:val="center"/>
              <w:rPr>
                <w:rFonts w:ascii="Verdana" w:hAnsi="Verdana"/>
                <w:b/>
                <w:sz w:val="20"/>
                <w:szCs w:val="20"/>
                <w:highlight w:val="yellow"/>
              </w:rPr>
            </w:pPr>
            <w:r w:rsidRPr="00F3725D">
              <w:rPr>
                <w:rFonts w:ascii="Verdana" w:hAnsi="Verdana"/>
                <w:b/>
                <w:sz w:val="20"/>
                <w:szCs w:val="20"/>
              </w:rPr>
              <w:t>Jogalap</w:t>
            </w:r>
          </w:p>
        </w:tc>
        <w:tc>
          <w:tcPr>
            <w:tcW w:w="1669" w:type="dxa"/>
            <w:vAlign w:val="center"/>
          </w:tcPr>
          <w:p w14:paraId="31CAFC60" w14:textId="77777777" w:rsidR="0023501C" w:rsidRPr="00F3725D" w:rsidRDefault="0023501C" w:rsidP="0023501C">
            <w:pPr>
              <w:spacing w:before="0" w:after="0" w:line="240" w:lineRule="auto"/>
              <w:jc w:val="center"/>
              <w:rPr>
                <w:rFonts w:ascii="Verdana" w:hAnsi="Verdana"/>
                <w:b/>
                <w:sz w:val="20"/>
                <w:szCs w:val="20"/>
              </w:rPr>
            </w:pPr>
            <w:r>
              <w:rPr>
                <w:rFonts w:ascii="Verdana" w:hAnsi="Verdana"/>
                <w:b/>
                <w:sz w:val="20"/>
                <w:szCs w:val="20"/>
              </w:rPr>
              <w:t>A személyes adatok forrása</w:t>
            </w:r>
          </w:p>
        </w:tc>
      </w:tr>
      <w:tr w:rsidR="0023501C" w:rsidRPr="00F3725D" w14:paraId="07E8A586" w14:textId="77777777" w:rsidTr="00172BD3">
        <w:trPr>
          <w:trHeight w:val="521"/>
        </w:trPr>
        <w:tc>
          <w:tcPr>
            <w:tcW w:w="1834" w:type="dxa"/>
          </w:tcPr>
          <w:p w14:paraId="75C5E425" w14:textId="77777777" w:rsidR="0023501C" w:rsidRDefault="0023501C" w:rsidP="0023501C">
            <w:pPr>
              <w:spacing w:before="0" w:after="0" w:line="240" w:lineRule="auto"/>
              <w:rPr>
                <w:rFonts w:ascii="Verdana" w:hAnsi="Verdana"/>
                <w:sz w:val="20"/>
                <w:szCs w:val="20"/>
              </w:rPr>
            </w:pPr>
            <w:r>
              <w:rPr>
                <w:rFonts w:ascii="Verdana" w:hAnsi="Verdana"/>
                <w:sz w:val="20"/>
                <w:szCs w:val="20"/>
              </w:rPr>
              <w:t xml:space="preserve">A pályázón kívül a pályázati adatlapon szereplő természetes személyek: </w:t>
            </w:r>
          </w:p>
          <w:p w14:paraId="43CE5561" w14:textId="77777777" w:rsidR="0023501C" w:rsidRDefault="0023501C" w:rsidP="0023501C">
            <w:pPr>
              <w:spacing w:before="0" w:after="0" w:line="240" w:lineRule="auto"/>
              <w:rPr>
                <w:rFonts w:ascii="Verdana" w:hAnsi="Verdana"/>
                <w:sz w:val="20"/>
                <w:szCs w:val="20"/>
              </w:rPr>
            </w:pPr>
            <w:r>
              <w:rPr>
                <w:rFonts w:ascii="Verdana" w:hAnsi="Verdana"/>
                <w:sz w:val="20"/>
                <w:szCs w:val="20"/>
              </w:rPr>
              <w:t>témavezető,</w:t>
            </w:r>
          </w:p>
          <w:p w14:paraId="5DAE407B" w14:textId="52FB3E5F" w:rsidR="0023501C" w:rsidRPr="004D4E1C" w:rsidRDefault="0023501C" w:rsidP="0023501C">
            <w:pPr>
              <w:spacing w:before="0" w:after="0" w:line="240" w:lineRule="auto"/>
              <w:rPr>
                <w:rFonts w:ascii="Verdana" w:hAnsi="Verdana"/>
                <w:b/>
                <w:sz w:val="20"/>
                <w:szCs w:val="20"/>
                <w:u w:val="single"/>
              </w:rPr>
            </w:pPr>
            <w:r>
              <w:rPr>
                <w:rFonts w:ascii="Verdana" w:hAnsi="Verdana"/>
                <w:sz w:val="20"/>
                <w:szCs w:val="20"/>
              </w:rPr>
              <w:t>társszerző(k)</w:t>
            </w:r>
            <w:r>
              <w:rPr>
                <w:rFonts w:ascii="Verdana" w:hAnsi="Verdana"/>
                <w:sz w:val="20"/>
                <w:szCs w:val="20"/>
              </w:rPr>
              <w:t>.</w:t>
            </w:r>
          </w:p>
        </w:tc>
        <w:tc>
          <w:tcPr>
            <w:tcW w:w="2130" w:type="dxa"/>
          </w:tcPr>
          <w:p w14:paraId="4A40A427" w14:textId="77777777" w:rsidR="0023501C" w:rsidRDefault="0023501C" w:rsidP="0023501C">
            <w:pPr>
              <w:spacing w:before="0" w:after="0" w:line="240" w:lineRule="auto"/>
              <w:rPr>
                <w:rFonts w:ascii="Verdana" w:hAnsi="Verdana"/>
                <w:sz w:val="20"/>
                <w:szCs w:val="20"/>
              </w:rPr>
            </w:pPr>
            <w:r>
              <w:rPr>
                <w:rFonts w:ascii="Verdana" w:hAnsi="Verdana"/>
                <w:sz w:val="20"/>
                <w:szCs w:val="20"/>
              </w:rPr>
              <w:t>Témavezető esetén:</w:t>
            </w:r>
          </w:p>
          <w:p w14:paraId="2CE63B5E" w14:textId="77777777" w:rsidR="0023501C" w:rsidRDefault="0023501C" w:rsidP="0023501C">
            <w:pPr>
              <w:spacing w:before="0" w:after="0" w:line="240" w:lineRule="auto"/>
              <w:rPr>
                <w:rFonts w:ascii="Verdana" w:hAnsi="Verdana"/>
                <w:sz w:val="20"/>
                <w:szCs w:val="20"/>
              </w:rPr>
            </w:pPr>
            <w:r>
              <w:rPr>
                <w:rFonts w:ascii="Verdana" w:hAnsi="Verdana"/>
                <w:sz w:val="20"/>
                <w:szCs w:val="20"/>
              </w:rPr>
              <w:t>név, beosztás.</w:t>
            </w:r>
          </w:p>
          <w:p w14:paraId="17805EC4" w14:textId="77777777" w:rsidR="0023501C" w:rsidRDefault="0023501C" w:rsidP="0023501C">
            <w:pPr>
              <w:spacing w:before="0" w:after="0" w:line="240" w:lineRule="auto"/>
              <w:rPr>
                <w:rFonts w:ascii="Verdana" w:hAnsi="Verdana"/>
                <w:sz w:val="20"/>
                <w:szCs w:val="20"/>
              </w:rPr>
            </w:pPr>
            <w:r>
              <w:rPr>
                <w:rFonts w:ascii="Verdana" w:hAnsi="Verdana"/>
                <w:sz w:val="20"/>
                <w:szCs w:val="20"/>
              </w:rPr>
              <w:t>Társszerzők esetén:</w:t>
            </w:r>
          </w:p>
          <w:p w14:paraId="0D06DC2D" w14:textId="32C041F9" w:rsidR="0023501C" w:rsidRDefault="0023501C" w:rsidP="0023501C">
            <w:pPr>
              <w:spacing w:before="0" w:after="0" w:line="240" w:lineRule="auto"/>
              <w:rPr>
                <w:rFonts w:ascii="Verdana" w:hAnsi="Verdana"/>
                <w:sz w:val="20"/>
                <w:szCs w:val="20"/>
              </w:rPr>
            </w:pPr>
            <w:r>
              <w:rPr>
                <w:rFonts w:ascii="Verdana" w:hAnsi="Verdana"/>
                <w:sz w:val="20"/>
                <w:szCs w:val="20"/>
              </w:rPr>
              <w:t>név, részvételi arány, társszerzői nyilatkozat további személyes adattartalma.</w:t>
            </w:r>
          </w:p>
        </w:tc>
        <w:tc>
          <w:tcPr>
            <w:tcW w:w="1701" w:type="dxa"/>
          </w:tcPr>
          <w:p w14:paraId="59D45C32" w14:textId="18AF02B0" w:rsidR="0023501C" w:rsidRPr="00F3725D" w:rsidRDefault="0023501C" w:rsidP="0023501C">
            <w:pPr>
              <w:spacing w:before="0" w:after="0" w:line="240" w:lineRule="auto"/>
              <w:rPr>
                <w:rFonts w:ascii="Verdana" w:hAnsi="Verdana"/>
                <w:sz w:val="20"/>
                <w:szCs w:val="20"/>
              </w:rPr>
            </w:pPr>
            <w:r>
              <w:rPr>
                <w:rFonts w:ascii="Verdana" w:hAnsi="Verdana"/>
                <w:sz w:val="20"/>
                <w:szCs w:val="20"/>
              </w:rPr>
              <w:t>A publikációs pályázatra történő jelentkezés vizsgálata, elbírálása, valamint a publikációs pályázat lebonyolítása.</w:t>
            </w:r>
          </w:p>
        </w:tc>
        <w:tc>
          <w:tcPr>
            <w:tcW w:w="1560" w:type="dxa"/>
          </w:tcPr>
          <w:p w14:paraId="6CB2CECE" w14:textId="44FDCCC1" w:rsidR="0023501C" w:rsidRPr="00F3725D" w:rsidRDefault="0023501C" w:rsidP="0023501C">
            <w:pPr>
              <w:spacing w:before="0" w:after="0" w:line="240" w:lineRule="auto"/>
              <w:rPr>
                <w:rFonts w:ascii="Verdana" w:hAnsi="Verdana"/>
                <w:sz w:val="20"/>
                <w:szCs w:val="20"/>
                <w:highlight w:val="yellow"/>
              </w:rPr>
            </w:pPr>
            <w:r>
              <w:rPr>
                <w:rFonts w:ascii="Verdana" w:hAnsi="Verdana"/>
                <w:sz w:val="20"/>
                <w:szCs w:val="18"/>
              </w:rPr>
              <w:t xml:space="preserve">GDPR 6. cikk (1) bekezdés </w:t>
            </w:r>
            <w:r>
              <w:rPr>
                <w:rFonts w:ascii="Verdana" w:hAnsi="Verdana"/>
                <w:sz w:val="20"/>
                <w:szCs w:val="18"/>
              </w:rPr>
              <w:t>f</w:t>
            </w:r>
            <w:r w:rsidRPr="00A97244">
              <w:rPr>
                <w:rFonts w:ascii="Verdana" w:hAnsi="Verdana"/>
                <w:sz w:val="20"/>
                <w:szCs w:val="18"/>
              </w:rPr>
              <w:t>) pont</w:t>
            </w:r>
            <w:r>
              <w:rPr>
                <w:rFonts w:ascii="Verdana" w:hAnsi="Verdana"/>
                <w:sz w:val="20"/>
                <w:szCs w:val="18"/>
              </w:rPr>
              <w:t xml:space="preserve">ja </w:t>
            </w:r>
            <w:r w:rsidRPr="00A97244">
              <w:rPr>
                <w:rFonts w:ascii="Verdana" w:hAnsi="Verdana"/>
                <w:sz w:val="20"/>
                <w:szCs w:val="18"/>
              </w:rPr>
              <w:t>alapján az adatkezelés az</w:t>
            </w:r>
            <w:r>
              <w:rPr>
                <w:rFonts w:ascii="Verdana" w:hAnsi="Verdana"/>
                <w:sz w:val="20"/>
                <w:szCs w:val="18"/>
              </w:rPr>
              <w:t xml:space="preserve"> Adatkezelő </w:t>
            </w:r>
            <w:r>
              <w:rPr>
                <w:rFonts w:ascii="Verdana" w:hAnsi="Verdana"/>
                <w:sz w:val="20"/>
                <w:szCs w:val="18"/>
              </w:rPr>
              <w:t>jogos érdeke</w:t>
            </w:r>
            <w:r>
              <w:rPr>
                <w:rFonts w:ascii="Verdana" w:hAnsi="Verdana"/>
                <w:sz w:val="20"/>
                <w:szCs w:val="18"/>
              </w:rPr>
              <w:t>.</w:t>
            </w:r>
          </w:p>
        </w:tc>
        <w:tc>
          <w:tcPr>
            <w:tcW w:w="1669" w:type="dxa"/>
          </w:tcPr>
          <w:p w14:paraId="22B4A9F3" w14:textId="77777777" w:rsidR="0023501C" w:rsidRDefault="0023501C" w:rsidP="0023501C">
            <w:pPr>
              <w:spacing w:before="0" w:after="0" w:line="240" w:lineRule="auto"/>
              <w:rPr>
                <w:rFonts w:ascii="Verdana" w:hAnsi="Verdana"/>
                <w:sz w:val="20"/>
                <w:szCs w:val="20"/>
              </w:rPr>
            </w:pPr>
            <w:r>
              <w:rPr>
                <w:rFonts w:ascii="Verdana" w:hAnsi="Verdana"/>
                <w:sz w:val="20"/>
                <w:szCs w:val="20"/>
              </w:rPr>
              <w:t>A pályázó nyújtja be a pályázati anyaggal.</w:t>
            </w:r>
          </w:p>
        </w:tc>
      </w:tr>
      <w:tr w:rsidR="0023501C" w:rsidRPr="00F3725D" w14:paraId="6759C475" w14:textId="77777777" w:rsidTr="00172BD3">
        <w:trPr>
          <w:trHeight w:val="521"/>
        </w:trPr>
        <w:tc>
          <w:tcPr>
            <w:tcW w:w="1834" w:type="dxa"/>
          </w:tcPr>
          <w:p w14:paraId="0322BBC8" w14:textId="77777777" w:rsidR="0023501C" w:rsidRDefault="0023501C" w:rsidP="0023501C">
            <w:pPr>
              <w:spacing w:before="0" w:after="0" w:line="240" w:lineRule="auto"/>
              <w:rPr>
                <w:rFonts w:ascii="Verdana" w:hAnsi="Verdana"/>
                <w:sz w:val="20"/>
                <w:szCs w:val="20"/>
              </w:rPr>
            </w:pPr>
            <w:r>
              <w:rPr>
                <w:rFonts w:ascii="Verdana" w:hAnsi="Verdana"/>
                <w:sz w:val="20"/>
                <w:szCs w:val="20"/>
              </w:rPr>
              <w:lastRenderedPageBreak/>
              <w:t>Tudományos folyóirat főszerkesztője.</w:t>
            </w:r>
          </w:p>
        </w:tc>
        <w:tc>
          <w:tcPr>
            <w:tcW w:w="2130" w:type="dxa"/>
          </w:tcPr>
          <w:p w14:paraId="46189390" w14:textId="14AFACD9" w:rsidR="0023501C" w:rsidRDefault="0023501C" w:rsidP="0023501C">
            <w:pPr>
              <w:spacing w:before="0" w:after="0" w:line="240" w:lineRule="auto"/>
              <w:rPr>
                <w:rFonts w:ascii="Verdana" w:hAnsi="Verdana"/>
                <w:sz w:val="20"/>
                <w:szCs w:val="20"/>
              </w:rPr>
            </w:pPr>
            <w:r>
              <w:rPr>
                <w:rFonts w:ascii="Verdana" w:hAnsi="Verdana"/>
                <w:sz w:val="20"/>
                <w:szCs w:val="20"/>
              </w:rPr>
              <w:t>Név, elektronikus aláírás, valamint a nyilatkozat további személyes adattartalma.</w:t>
            </w:r>
          </w:p>
        </w:tc>
        <w:tc>
          <w:tcPr>
            <w:tcW w:w="1701" w:type="dxa"/>
          </w:tcPr>
          <w:p w14:paraId="6F42EF74" w14:textId="5B3973B3" w:rsidR="0023501C" w:rsidRDefault="0023501C" w:rsidP="0023501C">
            <w:pPr>
              <w:spacing w:before="0" w:after="0" w:line="240" w:lineRule="auto"/>
              <w:rPr>
                <w:rFonts w:ascii="Verdana" w:hAnsi="Verdana"/>
                <w:sz w:val="20"/>
                <w:szCs w:val="20"/>
              </w:rPr>
            </w:pPr>
            <w:r>
              <w:rPr>
                <w:rFonts w:ascii="Verdana" w:hAnsi="Verdana"/>
                <w:sz w:val="20"/>
                <w:szCs w:val="20"/>
              </w:rPr>
              <w:t>Még meg nem jelentetett cikkek esetén a jövőbeni megjelentetés tényének igazolása.</w:t>
            </w:r>
          </w:p>
        </w:tc>
        <w:tc>
          <w:tcPr>
            <w:tcW w:w="1560" w:type="dxa"/>
          </w:tcPr>
          <w:p w14:paraId="0C9C7AB8" w14:textId="03A35F6A" w:rsidR="0023501C" w:rsidRDefault="0023501C" w:rsidP="0023501C">
            <w:pPr>
              <w:spacing w:before="0" w:after="0" w:line="240" w:lineRule="auto"/>
              <w:rPr>
                <w:rFonts w:ascii="Verdana" w:hAnsi="Verdana"/>
                <w:sz w:val="20"/>
                <w:szCs w:val="18"/>
              </w:rPr>
            </w:pPr>
            <w:r>
              <w:rPr>
                <w:rFonts w:ascii="Verdana" w:hAnsi="Verdana"/>
                <w:sz w:val="20"/>
                <w:szCs w:val="18"/>
              </w:rPr>
              <w:t>GDPR 6. cikk (1) bekezdés f</w:t>
            </w:r>
            <w:r w:rsidRPr="00A97244">
              <w:rPr>
                <w:rFonts w:ascii="Verdana" w:hAnsi="Verdana"/>
                <w:sz w:val="20"/>
                <w:szCs w:val="18"/>
              </w:rPr>
              <w:t>) pont</w:t>
            </w:r>
            <w:r>
              <w:rPr>
                <w:rFonts w:ascii="Verdana" w:hAnsi="Verdana"/>
                <w:sz w:val="20"/>
                <w:szCs w:val="18"/>
              </w:rPr>
              <w:t xml:space="preserve">ja </w:t>
            </w:r>
            <w:r w:rsidRPr="00A97244">
              <w:rPr>
                <w:rFonts w:ascii="Verdana" w:hAnsi="Verdana"/>
                <w:sz w:val="20"/>
                <w:szCs w:val="18"/>
              </w:rPr>
              <w:t>alapján az adatkezelés az</w:t>
            </w:r>
            <w:r>
              <w:rPr>
                <w:rFonts w:ascii="Verdana" w:hAnsi="Verdana"/>
                <w:sz w:val="20"/>
                <w:szCs w:val="18"/>
              </w:rPr>
              <w:t xml:space="preserve"> Adatkezelő jogos érdeke.</w:t>
            </w:r>
          </w:p>
        </w:tc>
        <w:tc>
          <w:tcPr>
            <w:tcW w:w="1669" w:type="dxa"/>
          </w:tcPr>
          <w:p w14:paraId="6A1CA102" w14:textId="77777777" w:rsidR="0023501C" w:rsidRDefault="0023501C" w:rsidP="0023501C">
            <w:pPr>
              <w:spacing w:before="0" w:after="0" w:line="240" w:lineRule="auto"/>
              <w:rPr>
                <w:rFonts w:ascii="Verdana" w:hAnsi="Verdana"/>
                <w:sz w:val="20"/>
                <w:szCs w:val="20"/>
              </w:rPr>
            </w:pPr>
            <w:r>
              <w:rPr>
                <w:rFonts w:ascii="Verdana" w:hAnsi="Verdana"/>
                <w:sz w:val="20"/>
                <w:szCs w:val="20"/>
              </w:rPr>
              <w:t>A pályázó nyújtja be a pályázati anyaggal.</w:t>
            </w:r>
          </w:p>
        </w:tc>
      </w:tr>
    </w:tbl>
    <w:p w14:paraId="05E367A0" w14:textId="77777777" w:rsidR="0023501C" w:rsidRDefault="0023501C" w:rsidP="00172BD3">
      <w:pPr>
        <w:pStyle w:val="Listaszerbekezds"/>
        <w:ind w:left="360"/>
        <w:rPr>
          <w:rFonts w:ascii="Verdana" w:hAnsi="Verdana"/>
          <w:b/>
          <w:sz w:val="20"/>
          <w:szCs w:val="20"/>
        </w:rPr>
      </w:pPr>
    </w:p>
    <w:p w14:paraId="2B924469" w14:textId="3986DD45" w:rsidR="00F82E81" w:rsidRDefault="00664153" w:rsidP="003762F6">
      <w:pPr>
        <w:pStyle w:val="Listaszerbekezds"/>
        <w:numPr>
          <w:ilvl w:val="0"/>
          <w:numId w:val="2"/>
        </w:numPr>
        <w:rPr>
          <w:rFonts w:ascii="Verdana" w:hAnsi="Verdana"/>
          <w:b/>
          <w:sz w:val="20"/>
          <w:szCs w:val="20"/>
        </w:rPr>
      </w:pPr>
      <w:r>
        <w:rPr>
          <w:rFonts w:ascii="Verdana" w:hAnsi="Verdana"/>
          <w:b/>
          <w:sz w:val="20"/>
          <w:szCs w:val="20"/>
        </w:rPr>
        <w:t>A</w:t>
      </w:r>
      <w:r w:rsidR="00566E6E">
        <w:rPr>
          <w:rFonts w:ascii="Verdana" w:hAnsi="Verdana"/>
          <w:b/>
          <w:sz w:val="20"/>
          <w:szCs w:val="20"/>
        </w:rPr>
        <w:t xml:space="preserve"> személyes adatok címzettjei, illetve a</w:t>
      </w:r>
      <w:r>
        <w:rPr>
          <w:rFonts w:ascii="Verdana" w:hAnsi="Verdana"/>
          <w:b/>
          <w:sz w:val="20"/>
          <w:szCs w:val="20"/>
        </w:rPr>
        <w:t xml:space="preserve"> címzettek kategóriái</w:t>
      </w:r>
    </w:p>
    <w:p w14:paraId="5D8A166D" w14:textId="77777777" w:rsidR="00A90B71" w:rsidRDefault="00A90B71" w:rsidP="00A90B71">
      <w:pPr>
        <w:spacing w:before="60" w:after="60" w:line="240" w:lineRule="auto"/>
        <w:rPr>
          <w:rFonts w:ascii="Verdana" w:hAnsi="Verdana"/>
          <w:sz w:val="20"/>
          <w:szCs w:val="20"/>
        </w:rPr>
      </w:pPr>
      <w:r w:rsidRPr="00932CA8">
        <w:rPr>
          <w:rFonts w:ascii="Verdana" w:hAnsi="Verdana"/>
          <w:sz w:val="20"/>
          <w:szCs w:val="20"/>
        </w:rPr>
        <w:t xml:space="preserve">Az </w:t>
      </w:r>
      <w:r>
        <w:rPr>
          <w:rFonts w:ascii="Verdana" w:hAnsi="Verdana"/>
          <w:sz w:val="20"/>
          <w:szCs w:val="20"/>
        </w:rPr>
        <w:t>Érintett által megadott adatokat az Egyetem azon foglalkoztatottja</w:t>
      </w:r>
      <w:r w:rsidRPr="00932CA8">
        <w:rPr>
          <w:rFonts w:ascii="Verdana" w:hAnsi="Verdana"/>
          <w:sz w:val="20"/>
          <w:szCs w:val="20"/>
        </w:rPr>
        <w:t>i</w:t>
      </w:r>
      <w:r>
        <w:rPr>
          <w:rFonts w:ascii="Verdana" w:hAnsi="Verdana"/>
          <w:sz w:val="20"/>
          <w:szCs w:val="20"/>
        </w:rPr>
        <w:t xml:space="preserve"> ismerhetik meg</w:t>
      </w:r>
      <w:r w:rsidRPr="00932CA8">
        <w:rPr>
          <w:rFonts w:ascii="Verdana" w:hAnsi="Verdana"/>
          <w:sz w:val="20"/>
          <w:szCs w:val="20"/>
        </w:rPr>
        <w:t xml:space="preserve">, akiknek feladata a </w:t>
      </w:r>
      <w:r>
        <w:rPr>
          <w:rFonts w:ascii="Verdana" w:hAnsi="Verdana"/>
          <w:sz w:val="20"/>
          <w:szCs w:val="20"/>
        </w:rPr>
        <w:t>pályázatok értékelése és elbírálása, különösen:</w:t>
      </w:r>
    </w:p>
    <w:p w14:paraId="158B38D4" w14:textId="77777777" w:rsidR="00A90B71" w:rsidRDefault="00A90B71" w:rsidP="00A90B71">
      <w:pPr>
        <w:numPr>
          <w:ilvl w:val="0"/>
          <w:numId w:val="8"/>
        </w:numPr>
        <w:spacing w:before="0" w:after="0" w:line="240" w:lineRule="auto"/>
        <w:rPr>
          <w:rFonts w:ascii="Verdana" w:hAnsi="Verdana"/>
          <w:sz w:val="20"/>
          <w:szCs w:val="20"/>
        </w:rPr>
      </w:pPr>
      <w:r w:rsidRPr="00F62945">
        <w:rPr>
          <w:rFonts w:ascii="Verdana" w:hAnsi="Verdana"/>
          <w:sz w:val="20"/>
          <w:szCs w:val="20"/>
        </w:rPr>
        <w:t xml:space="preserve">Tudományos Ügyek Irodája (Cím: 1083 Budapest, Ludovika tér 2. fsz. 32-35., postai cím: 1441 Budapest, Pf. 60., </w:t>
      </w:r>
      <w:r>
        <w:rPr>
          <w:rFonts w:ascii="Verdana" w:hAnsi="Verdana"/>
          <w:sz w:val="20"/>
          <w:szCs w:val="20"/>
        </w:rPr>
        <w:t>e-</w:t>
      </w:r>
      <w:r w:rsidRPr="00F62945">
        <w:rPr>
          <w:rFonts w:ascii="Verdana" w:hAnsi="Verdana"/>
          <w:sz w:val="20"/>
          <w:szCs w:val="20"/>
        </w:rPr>
        <w:t xml:space="preserve">mail: </w:t>
      </w:r>
      <w:hyperlink r:id="rId10" w:history="1">
        <w:r w:rsidRPr="00661535">
          <w:rPr>
            <w:rStyle w:val="Hiperhivatkozs"/>
            <w:rFonts w:ascii="Verdana" w:hAnsi="Verdana"/>
            <w:sz w:val="20"/>
            <w:szCs w:val="20"/>
          </w:rPr>
          <w:t>tudomany@uni-nke.hu</w:t>
        </w:r>
      </w:hyperlink>
      <w:r>
        <w:rPr>
          <w:rFonts w:ascii="Verdana" w:hAnsi="Verdana"/>
          <w:sz w:val="20"/>
          <w:szCs w:val="20"/>
        </w:rPr>
        <w:t xml:space="preserve">, web: </w:t>
      </w:r>
      <w:hyperlink r:id="rId11" w:history="1">
        <w:r w:rsidRPr="00661535">
          <w:rPr>
            <w:rStyle w:val="Hiperhivatkozs"/>
            <w:rFonts w:ascii="Verdana" w:hAnsi="Verdana"/>
            <w:sz w:val="20"/>
            <w:szCs w:val="20"/>
          </w:rPr>
          <w:t>https://www.uni-nke.hu/tudomanyos-elet/tudomanyos-ugyek-iroda</w:t>
        </w:r>
      </w:hyperlink>
      <w:r>
        <w:rPr>
          <w:rFonts w:ascii="Verdana" w:hAnsi="Verdana"/>
          <w:sz w:val="20"/>
          <w:szCs w:val="20"/>
        </w:rPr>
        <w:t>).</w:t>
      </w:r>
    </w:p>
    <w:p w14:paraId="3ACA89D1" w14:textId="3464E8F5" w:rsidR="0061791A" w:rsidRPr="00A90B71" w:rsidRDefault="00A90B71" w:rsidP="00A90B71">
      <w:pPr>
        <w:spacing w:after="0" w:line="240" w:lineRule="auto"/>
        <w:rPr>
          <w:rFonts w:ascii="Verdana" w:hAnsi="Verdana"/>
          <w:sz w:val="20"/>
          <w:szCs w:val="20"/>
        </w:rPr>
      </w:pPr>
      <w:r>
        <w:rPr>
          <w:rFonts w:ascii="Verdana" w:hAnsi="Verdana"/>
          <w:sz w:val="20"/>
          <w:szCs w:val="20"/>
        </w:rPr>
        <w:t>A pályázatok anyagát, illetve azok személyes adattartalmát megismerik továbbá az elbíráló döntést meghozó, kiíró által felkért szakmai bizottság tagjai.</w:t>
      </w:r>
    </w:p>
    <w:p w14:paraId="2E4016E0" w14:textId="77777777" w:rsidR="0061791A" w:rsidRPr="00B32AD2" w:rsidRDefault="0061791A" w:rsidP="0061791A">
      <w:pPr>
        <w:pStyle w:val="Listaszerbekezds"/>
        <w:spacing w:line="240" w:lineRule="auto"/>
        <w:rPr>
          <w:rFonts w:ascii="Verdana" w:eastAsiaTheme="minorHAnsi" w:hAnsi="Verdana" w:cstheme="minorBidi"/>
          <w:i/>
          <w:sz w:val="20"/>
          <w:szCs w:val="20"/>
          <w:lang w:eastAsia="en-US"/>
        </w:rPr>
      </w:pPr>
    </w:p>
    <w:p w14:paraId="1D00E549" w14:textId="77777777" w:rsidR="00664153" w:rsidRPr="00664153" w:rsidRDefault="003762F6" w:rsidP="00664153">
      <w:pPr>
        <w:pStyle w:val="Listaszerbekezds"/>
        <w:numPr>
          <w:ilvl w:val="0"/>
          <w:numId w:val="2"/>
        </w:numPr>
        <w:rPr>
          <w:rFonts w:ascii="Verdana" w:hAnsi="Verdana"/>
          <w:b/>
          <w:sz w:val="20"/>
          <w:szCs w:val="20"/>
        </w:rPr>
      </w:pPr>
      <w:r>
        <w:rPr>
          <w:rFonts w:ascii="Verdana" w:hAnsi="Verdana"/>
          <w:b/>
          <w:sz w:val="20"/>
          <w:szCs w:val="20"/>
        </w:rPr>
        <w:t>Az adatkezelés időtartama</w:t>
      </w:r>
    </w:p>
    <w:p w14:paraId="1EA787EB" w14:textId="77777777" w:rsidR="00A63DF7" w:rsidRDefault="00A63DF7" w:rsidP="00A63DF7">
      <w:pPr>
        <w:pStyle w:val="Listaszerbekezds"/>
        <w:spacing w:before="240" w:after="240" w:line="240" w:lineRule="auto"/>
        <w:ind w:left="360"/>
        <w:rPr>
          <w:rFonts w:ascii="Verdana" w:hAnsi="Verdana"/>
          <w:sz w:val="20"/>
          <w:szCs w:val="20"/>
        </w:rPr>
      </w:pPr>
    </w:p>
    <w:p w14:paraId="2BBD94B4" w14:textId="5E1E9E46" w:rsidR="00A63DF7" w:rsidRPr="00D07B2B" w:rsidRDefault="00A63DF7" w:rsidP="002E1904">
      <w:pPr>
        <w:pStyle w:val="Listaszerbekezds"/>
        <w:numPr>
          <w:ilvl w:val="0"/>
          <w:numId w:val="7"/>
        </w:numPr>
        <w:spacing w:before="240" w:after="240"/>
        <w:rPr>
          <w:rFonts w:ascii="Verdana" w:hAnsi="Verdana"/>
          <w:sz w:val="20"/>
          <w:szCs w:val="20"/>
        </w:rPr>
      </w:pPr>
      <w:r w:rsidRPr="00D07B2B">
        <w:rPr>
          <w:rFonts w:ascii="Verdana" w:hAnsi="Verdana"/>
          <w:sz w:val="20"/>
          <w:szCs w:val="20"/>
        </w:rPr>
        <w:t xml:space="preserve">A pályázó, akinek nem kerül megosztásra a publikációja: a pályázat elbírálását követően haladéktalanul törlésre kerül a benyújtott pályázati anyag. </w:t>
      </w:r>
    </w:p>
    <w:p w14:paraId="270E53F4" w14:textId="3660998D" w:rsidR="00A63DF7" w:rsidRDefault="00A63DF7" w:rsidP="002E1904">
      <w:pPr>
        <w:pStyle w:val="Listaszerbekezds"/>
        <w:numPr>
          <w:ilvl w:val="0"/>
          <w:numId w:val="7"/>
        </w:numPr>
        <w:spacing w:before="240" w:after="240"/>
        <w:rPr>
          <w:rFonts w:ascii="Verdana" w:hAnsi="Verdana"/>
          <w:sz w:val="20"/>
          <w:szCs w:val="20"/>
        </w:rPr>
      </w:pPr>
      <w:r w:rsidRPr="00D07B2B">
        <w:rPr>
          <w:rFonts w:ascii="Verdana" w:hAnsi="Verdana"/>
          <w:sz w:val="20"/>
          <w:szCs w:val="20"/>
        </w:rPr>
        <w:t xml:space="preserve">A pályázó, akinek megosztásra került publikációja, illetve díjazásban részesült: </w:t>
      </w:r>
      <w:r w:rsidR="008A0006" w:rsidRPr="00D07B2B">
        <w:rPr>
          <w:rFonts w:ascii="Verdana" w:hAnsi="Verdana"/>
          <w:sz w:val="20"/>
          <w:szCs w:val="20"/>
        </w:rPr>
        <w:t xml:space="preserve">az </w:t>
      </w:r>
      <w:r w:rsidR="008A0006">
        <w:rPr>
          <w:rFonts w:ascii="Verdana" w:hAnsi="Verdana"/>
          <w:sz w:val="20"/>
          <w:szCs w:val="20"/>
        </w:rPr>
        <w:t>Egyetem honlapján</w:t>
      </w:r>
      <w:r w:rsidR="008A0006" w:rsidRPr="00D07B2B">
        <w:rPr>
          <w:rFonts w:ascii="Verdana" w:hAnsi="Verdana"/>
          <w:sz w:val="20"/>
          <w:szCs w:val="20"/>
        </w:rPr>
        <w:t xml:space="preserve"> közzétett személyes adatokat az Egyetem az Érintett hozzájárulásának visszavonásáig kezeli. Hozzájárulás visszavonásának hiányában az adatkezelés szükségessége 3 évente felülvizsgálatra kerül.</w:t>
      </w:r>
    </w:p>
    <w:p w14:paraId="04E4F91E" w14:textId="77777777" w:rsidR="005F575D" w:rsidRPr="005F575D" w:rsidRDefault="005F575D" w:rsidP="005F575D">
      <w:pPr>
        <w:pStyle w:val="Listaszerbekezds"/>
        <w:spacing w:before="240" w:after="240" w:line="240" w:lineRule="auto"/>
        <w:rPr>
          <w:rFonts w:ascii="Verdana" w:hAnsi="Verdana"/>
          <w:sz w:val="20"/>
          <w:szCs w:val="20"/>
        </w:rPr>
      </w:pPr>
    </w:p>
    <w:p w14:paraId="431E3A00" w14:textId="4DC0FF98" w:rsidR="003762F6" w:rsidRDefault="003762F6" w:rsidP="00937968">
      <w:pPr>
        <w:pStyle w:val="Listaszerbekezds"/>
        <w:numPr>
          <w:ilvl w:val="0"/>
          <w:numId w:val="2"/>
        </w:numPr>
        <w:rPr>
          <w:rFonts w:ascii="Verdana" w:hAnsi="Verdana"/>
          <w:b/>
          <w:sz w:val="20"/>
          <w:szCs w:val="20"/>
        </w:rPr>
      </w:pPr>
      <w:r>
        <w:rPr>
          <w:rFonts w:ascii="Verdana" w:hAnsi="Verdana"/>
          <w:b/>
          <w:sz w:val="20"/>
          <w:szCs w:val="20"/>
        </w:rPr>
        <w:t>Az adatkezelés koncepcionális megvalósulása</w:t>
      </w:r>
    </w:p>
    <w:p w14:paraId="314533EC" w14:textId="77777777" w:rsidR="00A932B7" w:rsidRDefault="00A932B7" w:rsidP="00B3264B">
      <w:pPr>
        <w:spacing w:before="240" w:after="0"/>
        <w:rPr>
          <w:rFonts w:ascii="Verdana" w:hAnsi="Verdana"/>
          <w:sz w:val="20"/>
          <w:szCs w:val="20"/>
        </w:rPr>
      </w:pPr>
      <w:r>
        <w:rPr>
          <w:rFonts w:ascii="Verdana" w:hAnsi="Verdana"/>
          <w:sz w:val="20"/>
          <w:szCs w:val="20"/>
        </w:rPr>
        <w:t>Az Egyetem publikációs pályázatot ír ki doktorandusz hallgatói számára a Publikációs Projektek Támogatásának keretén belül. A pályázat célja, hogy a doktori képzésben részt vevők kiemelkedő szakmai, tudományos publikációs tevékenységét támogassa, és ezzel hozzájáruljon kutatásuk és szakmai előmenetelük anyagi támogatásához.</w:t>
      </w:r>
    </w:p>
    <w:p w14:paraId="7670E336" w14:textId="74A88BCF" w:rsidR="00A932B7" w:rsidRDefault="00A932B7" w:rsidP="00EA11AF">
      <w:pPr>
        <w:spacing w:after="0"/>
        <w:rPr>
          <w:rFonts w:ascii="Verdana" w:hAnsi="Verdana"/>
          <w:sz w:val="20"/>
          <w:szCs w:val="20"/>
        </w:rPr>
      </w:pPr>
      <w:r>
        <w:rPr>
          <w:rFonts w:ascii="Verdana" w:hAnsi="Verdana"/>
          <w:sz w:val="20"/>
          <w:szCs w:val="20"/>
        </w:rPr>
        <w:t>A pályázatra a kiírás szerint</w:t>
      </w:r>
      <w:r w:rsidR="00B3264B">
        <w:rPr>
          <w:rFonts w:ascii="Verdana" w:hAnsi="Verdana"/>
          <w:sz w:val="20"/>
          <w:szCs w:val="20"/>
        </w:rPr>
        <w:t xml:space="preserve"> a</w:t>
      </w:r>
      <w:r>
        <w:rPr>
          <w:rFonts w:ascii="Verdana" w:hAnsi="Verdana"/>
          <w:sz w:val="20"/>
          <w:szCs w:val="20"/>
        </w:rPr>
        <w:t xml:space="preserve"> jogosultak egy már megjelentetett vagy megjelenésre befogadott publikációval jelentkezhetnek a pályázati adatlap és a kiírás szerinti mellékletek e-mail útján történő megküldésével a </w:t>
      </w:r>
      <w:hyperlink r:id="rId12" w:history="1">
        <w:r w:rsidRPr="00661535">
          <w:rPr>
            <w:rStyle w:val="Hiperhivatkozs"/>
            <w:rFonts w:ascii="Verdana" w:hAnsi="Verdana"/>
            <w:sz w:val="20"/>
            <w:szCs w:val="20"/>
          </w:rPr>
          <w:t>pptQD@uni-nke.hu</w:t>
        </w:r>
      </w:hyperlink>
      <w:r>
        <w:rPr>
          <w:rFonts w:ascii="Verdana" w:hAnsi="Verdana"/>
          <w:sz w:val="20"/>
          <w:szCs w:val="20"/>
        </w:rPr>
        <w:t xml:space="preserve"> címre.</w:t>
      </w:r>
    </w:p>
    <w:p w14:paraId="432BC60F" w14:textId="77777777" w:rsidR="00A932B7" w:rsidRDefault="00A932B7" w:rsidP="00EA11AF">
      <w:pPr>
        <w:spacing w:after="0"/>
        <w:rPr>
          <w:rFonts w:ascii="Verdana" w:hAnsi="Verdana"/>
          <w:sz w:val="20"/>
          <w:szCs w:val="20"/>
        </w:rPr>
      </w:pPr>
      <w:r>
        <w:rPr>
          <w:rFonts w:ascii="Verdana" w:hAnsi="Verdana"/>
          <w:sz w:val="20"/>
          <w:szCs w:val="20"/>
        </w:rPr>
        <w:t>A pályázatok formai ellenőrzését a Tudományos Ügyek Irodája végzi, szakmai elbírálását pedig az Adatkezelő által felkért szakmai bizottság.</w:t>
      </w:r>
    </w:p>
    <w:p w14:paraId="68623AB7" w14:textId="6EBB21A7" w:rsidR="00FE7EB7" w:rsidRDefault="00A932B7" w:rsidP="00EA11AF">
      <w:pPr>
        <w:pStyle w:val="Listaszerbekezds"/>
        <w:ind w:left="0"/>
        <w:rPr>
          <w:rFonts w:ascii="Verdana" w:hAnsi="Verdana"/>
          <w:sz w:val="20"/>
          <w:szCs w:val="20"/>
        </w:rPr>
      </w:pPr>
      <w:r>
        <w:rPr>
          <w:rFonts w:ascii="Verdana" w:hAnsi="Verdana"/>
          <w:sz w:val="20"/>
          <w:szCs w:val="20"/>
        </w:rPr>
        <w:t>A pályázaton tiszteletdíj formájában támogatás nyerhető el, valamint a pályázat eredményét az érintett pályázók hozzájárulásának függvényében az Egyetem közzéteszi a pályázó nevének és publikációjának formájában.</w:t>
      </w:r>
    </w:p>
    <w:p w14:paraId="1C06E394" w14:textId="77777777" w:rsidR="00A932B7" w:rsidRPr="005F575D" w:rsidRDefault="00A932B7" w:rsidP="00A932B7">
      <w:pPr>
        <w:pStyle w:val="Listaszerbekezds"/>
        <w:spacing w:before="0" w:after="0" w:line="240" w:lineRule="auto"/>
        <w:ind w:left="0"/>
        <w:rPr>
          <w:rFonts w:ascii="Verdana" w:hAnsi="Verdana"/>
          <w:sz w:val="20"/>
          <w:szCs w:val="20"/>
        </w:rPr>
      </w:pPr>
    </w:p>
    <w:p w14:paraId="79A3F38E" w14:textId="70C34FF3" w:rsidR="00664153" w:rsidRDefault="005F575D" w:rsidP="002E1904">
      <w:pPr>
        <w:pStyle w:val="Listaszerbekezds"/>
        <w:ind w:left="0"/>
        <w:rPr>
          <w:rFonts w:ascii="Verdana" w:hAnsi="Verdana"/>
          <w:sz w:val="20"/>
          <w:szCs w:val="20"/>
        </w:rPr>
      </w:pPr>
      <w:r w:rsidRPr="005F575D">
        <w:rPr>
          <w:rFonts w:ascii="Verdana" w:hAnsi="Verdana"/>
          <w:sz w:val="20"/>
          <w:szCs w:val="20"/>
        </w:rPr>
        <w:t>Az Egyetem a részére továbbított adatokat kizárólag a fent megnevezett célból és feltételek mentén kezeli. Az adatkezelési tevékenység teljes mértékben az Egyetem személyes és közérdekű adatok védelméről, biztonságáról szóló szabályzata, valamint Informatikai Biztonsági Szabályzata alapján történik.</w:t>
      </w:r>
    </w:p>
    <w:p w14:paraId="0FDF0701" w14:textId="77777777" w:rsidR="005F575D" w:rsidRPr="005F575D" w:rsidRDefault="005F575D" w:rsidP="005F575D">
      <w:pPr>
        <w:pStyle w:val="Listaszerbekezds"/>
        <w:ind w:left="360"/>
        <w:rPr>
          <w:rFonts w:ascii="Verdana" w:eastAsiaTheme="minorHAnsi" w:hAnsi="Verdana" w:cstheme="minorBidi"/>
          <w:i/>
          <w:sz w:val="20"/>
          <w:szCs w:val="20"/>
          <w:highlight w:val="lightGray"/>
          <w:lang w:eastAsia="en-US"/>
        </w:rPr>
      </w:pPr>
    </w:p>
    <w:p w14:paraId="21C37B75" w14:textId="1AAB13BA" w:rsidR="00F82E81" w:rsidRPr="003762F6" w:rsidRDefault="00F82E81" w:rsidP="00937968">
      <w:pPr>
        <w:pStyle w:val="Listaszerbekezds"/>
        <w:numPr>
          <w:ilvl w:val="0"/>
          <w:numId w:val="2"/>
        </w:numPr>
        <w:rPr>
          <w:rFonts w:ascii="Verdana" w:hAnsi="Verdana"/>
          <w:b/>
          <w:sz w:val="20"/>
          <w:szCs w:val="20"/>
        </w:rPr>
      </w:pPr>
      <w:r w:rsidRPr="003762F6">
        <w:rPr>
          <w:rFonts w:ascii="Verdana" w:hAnsi="Verdana"/>
          <w:b/>
          <w:sz w:val="20"/>
          <w:szCs w:val="20"/>
        </w:rPr>
        <w:t>Az adatok védelme</w:t>
      </w:r>
      <w:r w:rsidR="00580DCB">
        <w:rPr>
          <w:rFonts w:ascii="Verdana" w:hAnsi="Verdana"/>
          <w:b/>
          <w:sz w:val="20"/>
          <w:szCs w:val="20"/>
        </w:rPr>
        <w:t xml:space="preserve"> és biztonsága</w:t>
      </w:r>
    </w:p>
    <w:p w14:paraId="56F2EC53" w14:textId="77777777" w:rsidR="00566E6E" w:rsidRPr="00566E6E" w:rsidRDefault="00566E6E" w:rsidP="00D879FD">
      <w:pPr>
        <w:rPr>
          <w:rFonts w:ascii="Verdana" w:hAnsi="Verdana"/>
          <w:sz w:val="20"/>
          <w:szCs w:val="20"/>
        </w:rPr>
      </w:pPr>
      <w:r w:rsidRPr="00566E6E">
        <w:rPr>
          <w:rFonts w:ascii="Verdana" w:hAnsi="Verdana"/>
          <w:sz w:val="20"/>
          <w:szCs w:val="20"/>
        </w:rPr>
        <w:lastRenderedPageBreak/>
        <w:t xml:space="preserve">Az Egyetem a tudomány és technológia állása,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w:t>
      </w:r>
    </w:p>
    <w:p w14:paraId="4061005F" w14:textId="77777777" w:rsidR="00566E6E" w:rsidRPr="00566E6E" w:rsidRDefault="00566E6E" w:rsidP="00D879FD">
      <w:pPr>
        <w:rPr>
          <w:rFonts w:ascii="Verdana" w:hAnsi="Verdana"/>
          <w:sz w:val="20"/>
          <w:szCs w:val="20"/>
        </w:rPr>
      </w:pPr>
      <w:r w:rsidRPr="00566E6E">
        <w:rPr>
          <w:rFonts w:ascii="Verdana" w:hAnsi="Verdana"/>
          <w:sz w:val="20"/>
          <w:szCs w:val="20"/>
        </w:rPr>
        <w:t xml:space="preserve">Az Egyetem észszerű mértékű fizikai, műszaki és szervezeti biztonsági intézkedéseket alkalmaz az érintetti adatok védelmére, különösen azoknak a véletlen, illetéktelen, törvénytelen megsemmisítése, elvesztése, megváltoztatása, továbbadása, felhasználása, elérése vagy feldolgozása ellen. Az adatokhoz korlátozott a hozzáférés, jelszavas védelem működik. </w:t>
      </w:r>
    </w:p>
    <w:p w14:paraId="6FB3F6B2" w14:textId="77777777" w:rsidR="00D879FD" w:rsidRDefault="00566E6E" w:rsidP="00D879FD">
      <w:pPr>
        <w:rPr>
          <w:rFonts w:ascii="Verdana" w:hAnsi="Verdana"/>
          <w:sz w:val="20"/>
          <w:szCs w:val="20"/>
        </w:rPr>
      </w:pPr>
      <w:r w:rsidRPr="00566E6E">
        <w:rPr>
          <w:rFonts w:ascii="Verdana" w:hAnsi="Verdana"/>
          <w:sz w:val="20"/>
          <w:szCs w:val="20"/>
        </w:rPr>
        <w:t xml:space="preserve">Az Egyetem rendelkezik a személyes és közérdekű adatok védelméről, biztonságáról szóló szabályzattal, valamint Informatikai Biztonsági Szabályzattal. </w:t>
      </w:r>
    </w:p>
    <w:p w14:paraId="2320E786" w14:textId="444F0E85" w:rsidR="00F82E81" w:rsidRPr="003762F6" w:rsidRDefault="00F82E81" w:rsidP="003762F6">
      <w:pPr>
        <w:pStyle w:val="Listaszerbekezds"/>
        <w:numPr>
          <w:ilvl w:val="0"/>
          <w:numId w:val="2"/>
        </w:numPr>
        <w:rPr>
          <w:rFonts w:ascii="Verdana" w:hAnsi="Verdana"/>
          <w:b/>
          <w:sz w:val="20"/>
          <w:szCs w:val="20"/>
        </w:rPr>
      </w:pPr>
      <w:r w:rsidRPr="003762F6">
        <w:rPr>
          <w:rFonts w:ascii="Verdana" w:hAnsi="Verdana"/>
          <w:b/>
          <w:sz w:val="20"/>
          <w:szCs w:val="20"/>
        </w:rPr>
        <w:t>Automatizált adatkezelés (beleértve a profilalkotást)</w:t>
      </w:r>
    </w:p>
    <w:p w14:paraId="405EB507" w14:textId="714D9F04" w:rsidR="003762F6" w:rsidRPr="00D879FD" w:rsidRDefault="00D879FD" w:rsidP="00664153">
      <w:pPr>
        <w:rPr>
          <w:rFonts w:ascii="Verdana" w:hAnsi="Verdana"/>
          <w:sz w:val="20"/>
          <w:szCs w:val="20"/>
        </w:rPr>
      </w:pPr>
      <w:r w:rsidRPr="00F3725D">
        <w:rPr>
          <w:rFonts w:ascii="Verdana" w:hAnsi="Verdana"/>
          <w:sz w:val="20"/>
          <w:szCs w:val="20"/>
        </w:rPr>
        <w:t xml:space="preserve">Automatizált adatkezelésen alapuló döntéshozatal </w:t>
      </w:r>
      <w:r>
        <w:rPr>
          <w:rFonts w:ascii="Verdana" w:hAnsi="Verdana"/>
          <w:sz w:val="20"/>
          <w:szCs w:val="20"/>
        </w:rPr>
        <w:t>jelen adatkezeléssel összefüggésben az</w:t>
      </w:r>
      <w:r w:rsidRPr="00F3725D">
        <w:rPr>
          <w:rFonts w:ascii="Verdana" w:hAnsi="Verdana"/>
          <w:sz w:val="20"/>
          <w:szCs w:val="20"/>
        </w:rPr>
        <w:t xml:space="preserve"> Egyetemen nem történik.</w:t>
      </w:r>
      <w:r w:rsidR="00F82E81" w:rsidRPr="00F82E81">
        <w:rPr>
          <w:rFonts w:ascii="Verdana" w:hAnsi="Verdana"/>
          <w:sz w:val="20"/>
          <w:szCs w:val="20"/>
        </w:rPr>
        <w:t xml:space="preserve"> </w:t>
      </w:r>
    </w:p>
    <w:p w14:paraId="06A682B7" w14:textId="6D5F8918" w:rsidR="00C10AD1" w:rsidRPr="00C10AD1" w:rsidRDefault="00566E6E" w:rsidP="00C10AD1">
      <w:pPr>
        <w:pStyle w:val="Listaszerbekezds"/>
        <w:numPr>
          <w:ilvl w:val="0"/>
          <w:numId w:val="2"/>
        </w:numPr>
        <w:spacing w:before="0"/>
        <w:rPr>
          <w:rFonts w:ascii="Verdana" w:hAnsi="Verdana"/>
          <w:b/>
          <w:sz w:val="20"/>
          <w:szCs w:val="20"/>
        </w:rPr>
      </w:pPr>
      <w:r w:rsidRPr="00566E6E">
        <w:rPr>
          <w:rFonts w:ascii="Verdana" w:hAnsi="Verdana"/>
          <w:b/>
          <w:sz w:val="20"/>
          <w:szCs w:val="20"/>
        </w:rPr>
        <w:t>Harmadik országba, illetve nemzetközi szervezet részére történő adattovábbítás</w:t>
      </w:r>
    </w:p>
    <w:p w14:paraId="60C6BC63" w14:textId="28553732" w:rsidR="00C10AD1" w:rsidRPr="00C10AD1" w:rsidRDefault="00C10AD1" w:rsidP="00C10AD1">
      <w:pPr>
        <w:rPr>
          <w:rFonts w:ascii="Verdana" w:hAnsi="Verdana"/>
          <w:i/>
          <w:sz w:val="20"/>
          <w:szCs w:val="20"/>
        </w:rPr>
      </w:pPr>
      <w:r w:rsidRPr="003909BF">
        <w:rPr>
          <w:rFonts w:ascii="Verdana" w:hAnsi="Verdana"/>
          <w:sz w:val="20"/>
          <w:szCs w:val="20"/>
        </w:rPr>
        <w:t>Célzott adattovábbítás nem történik harmadik orszá</w:t>
      </w:r>
      <w:r>
        <w:rPr>
          <w:rFonts w:ascii="Verdana" w:hAnsi="Verdana"/>
          <w:sz w:val="20"/>
          <w:szCs w:val="20"/>
        </w:rPr>
        <w:t>gba.</w:t>
      </w:r>
    </w:p>
    <w:p w14:paraId="0C53B3F9" w14:textId="77777777" w:rsidR="00F82E81" w:rsidRPr="003762F6" w:rsidRDefault="00F82E81" w:rsidP="003762F6">
      <w:pPr>
        <w:pStyle w:val="Listaszerbekezds"/>
        <w:numPr>
          <w:ilvl w:val="0"/>
          <w:numId w:val="2"/>
        </w:numPr>
        <w:rPr>
          <w:rFonts w:ascii="Verdana" w:hAnsi="Verdana"/>
          <w:sz w:val="20"/>
          <w:szCs w:val="20"/>
        </w:rPr>
      </w:pPr>
      <w:r w:rsidRPr="003762F6">
        <w:rPr>
          <w:rFonts w:ascii="Verdana" w:hAnsi="Verdana"/>
          <w:b/>
          <w:sz w:val="20"/>
          <w:szCs w:val="20"/>
        </w:rPr>
        <w:t>Jogok gyakorlása, jogorvoslat</w:t>
      </w:r>
    </w:p>
    <w:p w14:paraId="022C168D" w14:textId="77777777" w:rsidR="003762F6" w:rsidRPr="00F82E81" w:rsidRDefault="003762F6" w:rsidP="003762F6">
      <w:pPr>
        <w:rPr>
          <w:rFonts w:ascii="Verdana" w:hAnsi="Verdana"/>
          <w:sz w:val="20"/>
          <w:szCs w:val="20"/>
        </w:rPr>
      </w:pPr>
      <w:r w:rsidRPr="00F82E81">
        <w:rPr>
          <w:rFonts w:ascii="Verdana" w:hAnsi="Verdana"/>
          <w:sz w:val="20"/>
          <w:szCs w:val="20"/>
        </w:rPr>
        <w:t>Az érintett az adatkezelés teljes időtartama alatt élhet a GDPR-ban bizto</w:t>
      </w:r>
      <w:r>
        <w:rPr>
          <w:rFonts w:ascii="Verdana" w:hAnsi="Verdana"/>
          <w:sz w:val="20"/>
          <w:szCs w:val="20"/>
        </w:rPr>
        <w:t>sított jogaival, melyet a jelen</w:t>
      </w:r>
      <w:r w:rsidRPr="00F82E81">
        <w:rPr>
          <w:rFonts w:ascii="Verdana" w:hAnsi="Verdana"/>
          <w:sz w:val="20"/>
          <w:szCs w:val="20"/>
        </w:rPr>
        <w:t xml:space="preserve"> pontban meghatározott elérhetőségeken bármikor megtehet.</w:t>
      </w:r>
    </w:p>
    <w:p w14:paraId="29FA4E2E" w14:textId="77777777" w:rsidR="00B3264B" w:rsidRPr="00F3725D" w:rsidRDefault="00B3264B" w:rsidP="00B3264B">
      <w:pPr>
        <w:spacing w:line="240" w:lineRule="auto"/>
        <w:rPr>
          <w:rFonts w:ascii="Verdana" w:hAnsi="Verdana"/>
          <w:sz w:val="20"/>
          <w:szCs w:val="20"/>
        </w:rPr>
      </w:pPr>
      <w:r w:rsidRPr="00F3725D">
        <w:rPr>
          <w:rFonts w:ascii="Verdana" w:hAnsi="Verdana"/>
          <w:sz w:val="20"/>
          <w:szCs w:val="20"/>
        </w:rPr>
        <w:t xml:space="preserve">Az érintett </w:t>
      </w:r>
    </w:p>
    <w:p w14:paraId="0295F5AF" w14:textId="77777777" w:rsidR="00B3264B" w:rsidRPr="00F3725D" w:rsidRDefault="00B3264B" w:rsidP="00B3264B">
      <w:pPr>
        <w:pStyle w:val="Listaszerbekezds"/>
        <w:numPr>
          <w:ilvl w:val="0"/>
          <w:numId w:val="6"/>
        </w:numPr>
        <w:spacing w:before="0" w:line="240" w:lineRule="auto"/>
        <w:ind w:left="851"/>
        <w:contextualSpacing w:val="0"/>
        <w:rPr>
          <w:rFonts w:ascii="Verdana" w:hAnsi="Verdana"/>
          <w:sz w:val="20"/>
          <w:szCs w:val="20"/>
        </w:rPr>
      </w:pPr>
      <w:r w:rsidRPr="00F3725D">
        <w:rPr>
          <w:rFonts w:ascii="Verdana" w:hAnsi="Verdana"/>
          <w:sz w:val="20"/>
          <w:szCs w:val="20"/>
        </w:rPr>
        <w:t xml:space="preserve">kérelmezheti a rá vonatkozó </w:t>
      </w:r>
      <w:r w:rsidRPr="00F3725D">
        <w:rPr>
          <w:rFonts w:ascii="Verdana" w:hAnsi="Verdana"/>
          <w:i/>
          <w:sz w:val="20"/>
          <w:szCs w:val="20"/>
        </w:rPr>
        <w:t>személyes adatokhoz való hozzáférést</w:t>
      </w:r>
      <w:r w:rsidRPr="00F3725D">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GDPR-ban meghatározott információkhoz hozzáférést kapjon) (GDPR 15. cikk),</w:t>
      </w:r>
    </w:p>
    <w:p w14:paraId="4DFEEC2D" w14:textId="77777777" w:rsidR="00B3264B" w:rsidRPr="00F3725D" w:rsidRDefault="00B3264B" w:rsidP="00B3264B">
      <w:pPr>
        <w:pStyle w:val="Listaszerbekezds"/>
        <w:numPr>
          <w:ilvl w:val="0"/>
          <w:numId w:val="6"/>
        </w:numPr>
        <w:spacing w:before="0" w:line="240" w:lineRule="auto"/>
        <w:ind w:left="851"/>
        <w:contextualSpacing w:val="0"/>
        <w:rPr>
          <w:rFonts w:ascii="Verdana" w:hAnsi="Verdana"/>
          <w:sz w:val="20"/>
          <w:szCs w:val="20"/>
        </w:rPr>
      </w:pPr>
      <w:r w:rsidRPr="00F3725D">
        <w:rPr>
          <w:rFonts w:ascii="Verdana" w:hAnsi="Verdana"/>
          <w:sz w:val="20"/>
          <w:szCs w:val="20"/>
        </w:rPr>
        <w:t xml:space="preserve">kérelmezheti a rá vonatkozó </w:t>
      </w:r>
      <w:r>
        <w:rPr>
          <w:rFonts w:ascii="Verdana" w:hAnsi="Verdana"/>
          <w:i/>
          <w:sz w:val="20"/>
          <w:szCs w:val="20"/>
        </w:rPr>
        <w:t xml:space="preserve">személyes adatok </w:t>
      </w:r>
      <w:r w:rsidRPr="00F3725D">
        <w:rPr>
          <w:rFonts w:ascii="Verdana" w:hAnsi="Verdana"/>
          <w:i/>
          <w:sz w:val="20"/>
          <w:szCs w:val="20"/>
        </w:rPr>
        <w:t>helyesbítés</w:t>
      </w:r>
      <w:r>
        <w:rPr>
          <w:rFonts w:ascii="Verdana" w:hAnsi="Verdana"/>
          <w:i/>
          <w:sz w:val="20"/>
          <w:szCs w:val="20"/>
        </w:rPr>
        <w:t>é</w:t>
      </w:r>
      <w:r w:rsidRPr="00F3725D">
        <w:rPr>
          <w:rFonts w:ascii="Verdana" w:hAnsi="Verdana"/>
          <w:i/>
          <w:sz w:val="20"/>
          <w:szCs w:val="20"/>
        </w:rPr>
        <w:t>t</w:t>
      </w:r>
      <w:r w:rsidRPr="00F3725D">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47B75DA1" w14:textId="77777777" w:rsidR="00B3264B" w:rsidRPr="00F3725D" w:rsidRDefault="00B3264B" w:rsidP="00B3264B">
      <w:pPr>
        <w:pStyle w:val="Listaszerbekezds"/>
        <w:numPr>
          <w:ilvl w:val="0"/>
          <w:numId w:val="6"/>
        </w:numPr>
        <w:spacing w:before="0" w:line="240" w:lineRule="auto"/>
        <w:ind w:left="851"/>
        <w:contextualSpacing w:val="0"/>
        <w:rPr>
          <w:rFonts w:ascii="Verdana" w:hAnsi="Verdana"/>
          <w:sz w:val="20"/>
          <w:szCs w:val="20"/>
        </w:rPr>
      </w:pPr>
      <w:r w:rsidRPr="00F3725D">
        <w:rPr>
          <w:rFonts w:ascii="Verdana" w:hAnsi="Verdana"/>
          <w:sz w:val="20"/>
          <w:szCs w:val="20"/>
        </w:rPr>
        <w:t xml:space="preserve">kérelmezheti a rá vonatkozó </w:t>
      </w:r>
      <w:r w:rsidRPr="00F3725D">
        <w:rPr>
          <w:rFonts w:ascii="Verdana" w:hAnsi="Verdana"/>
          <w:i/>
          <w:sz w:val="20"/>
          <w:szCs w:val="20"/>
        </w:rPr>
        <w:t>személyes adatok törlését (</w:t>
      </w:r>
      <w:r w:rsidRPr="00F3725D">
        <w:rPr>
          <w:rFonts w:ascii="Verdana" w:hAnsi="Verdana"/>
          <w:sz w:val="20"/>
          <w:szCs w:val="20"/>
        </w:rPr>
        <w:t xml:space="preserve">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w:t>
      </w:r>
      <w:r>
        <w:rPr>
          <w:rFonts w:ascii="Verdana" w:hAnsi="Verdana"/>
          <w:sz w:val="20"/>
          <w:szCs w:val="20"/>
        </w:rPr>
        <w:t xml:space="preserve">illetve </w:t>
      </w:r>
      <w:r w:rsidRPr="00F3725D">
        <w:rPr>
          <w:rFonts w:ascii="Verdana" w:hAnsi="Verdana"/>
          <w:sz w:val="20"/>
          <w:szCs w:val="20"/>
        </w:rPr>
        <w:t>jogszabály által előírt adatkezelés esetén törlési kérelem nem teljesíthető) (GDPR 17. cikk),</w:t>
      </w:r>
    </w:p>
    <w:p w14:paraId="608FCDD1" w14:textId="77777777" w:rsidR="00B3264B" w:rsidRPr="00F3725D" w:rsidRDefault="00B3264B" w:rsidP="00B3264B">
      <w:pPr>
        <w:pStyle w:val="Listaszerbekezds"/>
        <w:numPr>
          <w:ilvl w:val="0"/>
          <w:numId w:val="6"/>
        </w:numPr>
        <w:spacing w:before="0" w:line="240" w:lineRule="auto"/>
        <w:ind w:left="851"/>
        <w:contextualSpacing w:val="0"/>
        <w:rPr>
          <w:rFonts w:ascii="Verdana" w:hAnsi="Verdana"/>
          <w:sz w:val="20"/>
          <w:szCs w:val="20"/>
        </w:rPr>
      </w:pPr>
      <w:r w:rsidRPr="00F3725D">
        <w:rPr>
          <w:rFonts w:ascii="Verdana" w:hAnsi="Verdana"/>
          <w:sz w:val="20"/>
          <w:szCs w:val="20"/>
        </w:rPr>
        <w:t xml:space="preserve">kérelmezheti a rá vonatkozó </w:t>
      </w:r>
      <w:r w:rsidRPr="00EE1D92">
        <w:rPr>
          <w:rFonts w:ascii="Verdana" w:hAnsi="Verdana"/>
          <w:i/>
          <w:sz w:val="20"/>
          <w:szCs w:val="20"/>
        </w:rPr>
        <w:t>személyes adatok kezelésének</w:t>
      </w:r>
      <w:r w:rsidRPr="00F3725D">
        <w:rPr>
          <w:rFonts w:ascii="Verdana" w:hAnsi="Verdana"/>
          <w:sz w:val="20"/>
          <w:szCs w:val="20"/>
        </w:rPr>
        <w:t xml:space="preserve"> </w:t>
      </w:r>
      <w:r w:rsidRPr="00F3725D">
        <w:rPr>
          <w:rFonts w:ascii="Verdana" w:hAnsi="Verdana"/>
          <w:i/>
          <w:sz w:val="20"/>
          <w:szCs w:val="20"/>
        </w:rPr>
        <w:t xml:space="preserve">korlátozását </w:t>
      </w:r>
      <w:r w:rsidRPr="00F3725D">
        <w:rPr>
          <w:rFonts w:ascii="Verdana" w:hAnsi="Verdana"/>
          <w:sz w:val="20"/>
          <w:szCs w:val="20"/>
        </w:rPr>
        <w:t>(az érintett jogosult arra, hogy kérésére az adatkezelő korlátozza az adatkezelést, ha a GDPR-ban foglalt feltétel teljesül) (GDPR 18. cikk),</w:t>
      </w:r>
    </w:p>
    <w:p w14:paraId="07D7AD16" w14:textId="791D1AD8" w:rsidR="00B3264B" w:rsidRPr="00F3725D" w:rsidRDefault="00B3264B" w:rsidP="00B3264B">
      <w:pPr>
        <w:pStyle w:val="Listaszerbekezds"/>
        <w:numPr>
          <w:ilvl w:val="0"/>
          <w:numId w:val="6"/>
        </w:numPr>
        <w:spacing w:before="0" w:line="240" w:lineRule="auto"/>
        <w:ind w:left="851"/>
        <w:contextualSpacing w:val="0"/>
        <w:rPr>
          <w:rFonts w:ascii="Verdana" w:hAnsi="Verdana"/>
          <w:sz w:val="20"/>
          <w:szCs w:val="20"/>
        </w:rPr>
      </w:pPr>
      <w:r w:rsidRPr="00F3725D">
        <w:rPr>
          <w:rFonts w:ascii="Verdana" w:hAnsi="Verdana"/>
          <w:sz w:val="20"/>
          <w:szCs w:val="20"/>
        </w:rPr>
        <w:t xml:space="preserve">kérelmezheti a rá vonatkozó </w:t>
      </w:r>
      <w:r w:rsidRPr="00EE1D92">
        <w:rPr>
          <w:rFonts w:ascii="Verdana" w:hAnsi="Verdana"/>
          <w:i/>
          <w:sz w:val="20"/>
          <w:szCs w:val="20"/>
        </w:rPr>
        <w:t xml:space="preserve">személyes adatok </w:t>
      </w:r>
      <w:r w:rsidRPr="00F3725D">
        <w:rPr>
          <w:rFonts w:ascii="Verdana" w:hAnsi="Verdana"/>
          <w:i/>
          <w:sz w:val="20"/>
          <w:szCs w:val="20"/>
        </w:rPr>
        <w:t>adathordozhatóság</w:t>
      </w:r>
      <w:r>
        <w:rPr>
          <w:rFonts w:ascii="Verdana" w:hAnsi="Verdana"/>
          <w:i/>
          <w:sz w:val="20"/>
          <w:szCs w:val="20"/>
        </w:rPr>
        <w:t xml:space="preserve">ának érvényesítését </w:t>
      </w:r>
      <w:r w:rsidRPr="00F3725D">
        <w:rPr>
          <w:rFonts w:ascii="Verdana" w:hAnsi="Verdana"/>
          <w:sz w:val="20"/>
          <w:szCs w:val="20"/>
        </w:rPr>
        <w:t xml:space="preserve">(az érintett jogosult arra, hogy a rá vonatkozó, általa egy adatkezelő rendelkezésére bocsátott személyes adatokat tagolt, széles körben használt, géppel olvasható formátumban megkapja, továbbá jogosult arra, hogy ezeket az adatokat </w:t>
      </w:r>
      <w:r w:rsidRPr="00F3725D">
        <w:rPr>
          <w:rFonts w:ascii="Verdana" w:hAnsi="Verdana"/>
          <w:sz w:val="20"/>
          <w:szCs w:val="20"/>
        </w:rPr>
        <w:lastRenderedPageBreak/>
        <w:t>egy másik adatkezelőnek továbbítsa anélkül, hogy ezt akadályozná az az adatkezelő, amelynek a személyes adatokat a rendelkezésére bocsátotta, a GDPR-ban foglalt feltételek fennállása esetén) (GDPR 20. cikk),</w:t>
      </w:r>
    </w:p>
    <w:p w14:paraId="10FA2AF9" w14:textId="0E4A2E64" w:rsidR="00B3264B" w:rsidRDefault="00B3264B" w:rsidP="00B3264B">
      <w:pPr>
        <w:pStyle w:val="Listaszerbekezds"/>
        <w:numPr>
          <w:ilvl w:val="0"/>
          <w:numId w:val="6"/>
        </w:numPr>
        <w:spacing w:before="0" w:line="240" w:lineRule="auto"/>
        <w:ind w:left="851"/>
        <w:contextualSpacing w:val="0"/>
        <w:rPr>
          <w:rFonts w:ascii="Verdana" w:hAnsi="Verdana"/>
          <w:sz w:val="20"/>
          <w:szCs w:val="20"/>
        </w:rPr>
      </w:pPr>
      <w:r w:rsidRPr="00EE1D92">
        <w:rPr>
          <w:rFonts w:ascii="Verdana" w:hAnsi="Verdana"/>
          <w:i/>
          <w:sz w:val="20"/>
          <w:szCs w:val="20"/>
        </w:rPr>
        <w:t xml:space="preserve">az érintett tiltakozhat személyes adatainak kezelése ellen </w:t>
      </w:r>
      <w:r w:rsidRPr="00F3725D">
        <w:rPr>
          <w:rFonts w:ascii="Verdana" w:hAnsi="Verdana"/>
          <w:sz w:val="20"/>
          <w:szCs w:val="20"/>
        </w:rPr>
        <w:t>(az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w:t>
      </w:r>
      <w:r>
        <w:rPr>
          <w:rFonts w:ascii="Verdana" w:hAnsi="Verdana"/>
          <w:sz w:val="20"/>
          <w:szCs w:val="20"/>
        </w:rPr>
        <w:t>m teljesíthető) (GDPR 21. cikk)</w:t>
      </w:r>
      <w:r>
        <w:rPr>
          <w:rFonts w:ascii="Verdana" w:hAnsi="Verdana"/>
          <w:sz w:val="20"/>
          <w:szCs w:val="20"/>
        </w:rPr>
        <w:t>, továbbá</w:t>
      </w:r>
    </w:p>
    <w:p w14:paraId="0B29ABD0" w14:textId="5DC95CCE" w:rsidR="00C10AD1" w:rsidRPr="00B3264B" w:rsidRDefault="00B3264B" w:rsidP="00B3264B">
      <w:pPr>
        <w:pStyle w:val="Listaszerbekezds"/>
        <w:numPr>
          <w:ilvl w:val="0"/>
          <w:numId w:val="6"/>
        </w:numPr>
        <w:spacing w:before="0" w:line="240" w:lineRule="auto"/>
        <w:ind w:left="851"/>
        <w:contextualSpacing w:val="0"/>
        <w:rPr>
          <w:rFonts w:ascii="Verdana" w:hAnsi="Verdana"/>
          <w:sz w:val="20"/>
          <w:szCs w:val="20"/>
        </w:rPr>
      </w:pPr>
      <w:r>
        <w:rPr>
          <w:rFonts w:ascii="Verdana" w:hAnsi="Verdana"/>
          <w:sz w:val="20"/>
          <w:szCs w:val="20"/>
        </w:rPr>
        <w:t xml:space="preserve">a tárgyi </w:t>
      </w:r>
      <w:r>
        <w:rPr>
          <w:rFonts w:ascii="Verdana" w:hAnsi="Verdana"/>
          <w:i/>
          <w:sz w:val="20"/>
          <w:szCs w:val="20"/>
        </w:rPr>
        <w:t xml:space="preserve">személyes adatainak kezelésére vonatkozó </w:t>
      </w:r>
      <w:r w:rsidRPr="00271DA6">
        <w:rPr>
          <w:rFonts w:ascii="Verdana" w:hAnsi="Verdana"/>
          <w:i/>
          <w:sz w:val="20"/>
          <w:szCs w:val="20"/>
        </w:rPr>
        <w:t>hozzájárulását</w:t>
      </w:r>
      <w:r w:rsidRPr="00084D42">
        <w:rPr>
          <w:rFonts w:ascii="Verdana" w:hAnsi="Verdana"/>
          <w:sz w:val="20"/>
          <w:szCs w:val="20"/>
        </w:rPr>
        <w:t xml:space="preserve"> az </w:t>
      </w:r>
      <w:hyperlink r:id="rId13" w:history="1">
        <w:r w:rsidRPr="00755ECA">
          <w:rPr>
            <w:rStyle w:val="Hiperhivatkozs"/>
            <w:rFonts w:ascii="Verdana" w:hAnsi="Verdana"/>
            <w:sz w:val="20"/>
            <w:szCs w:val="20"/>
          </w:rPr>
          <w:t>adatvedelem@uni-nke.hu</w:t>
        </w:r>
      </w:hyperlink>
      <w:r>
        <w:rPr>
          <w:rFonts w:ascii="Verdana" w:hAnsi="Verdana"/>
          <w:sz w:val="20"/>
          <w:szCs w:val="20"/>
        </w:rPr>
        <w:t xml:space="preserve"> </w:t>
      </w:r>
      <w:r w:rsidRPr="00084D42">
        <w:rPr>
          <w:rFonts w:ascii="Verdana" w:hAnsi="Verdana"/>
          <w:sz w:val="20"/>
          <w:szCs w:val="20"/>
        </w:rPr>
        <w:t xml:space="preserve">e-mail címre küldött levelében bármikor </w:t>
      </w:r>
      <w:r w:rsidRPr="00271DA6">
        <w:rPr>
          <w:rFonts w:ascii="Verdana" w:hAnsi="Verdana"/>
          <w:i/>
          <w:sz w:val="20"/>
          <w:szCs w:val="20"/>
        </w:rPr>
        <w:t>visszavonhatja</w:t>
      </w:r>
      <w:r w:rsidRPr="00084D42">
        <w:rPr>
          <w:rFonts w:ascii="Verdana" w:hAnsi="Verdana"/>
          <w:sz w:val="20"/>
          <w:szCs w:val="20"/>
        </w:rPr>
        <w:t>, e visszavonás nem érinti a visszavonás előtt hozzájárulás alapján végzett adatkezelés jogszerűségét.</w:t>
      </w:r>
    </w:p>
    <w:p w14:paraId="4D15A986" w14:textId="77777777" w:rsidR="00566E6E" w:rsidRPr="00F3725D" w:rsidRDefault="00566E6E" w:rsidP="00566E6E">
      <w:pPr>
        <w:spacing w:line="240" w:lineRule="auto"/>
        <w:ind w:left="284"/>
        <w:rPr>
          <w:rFonts w:ascii="Verdana" w:hAnsi="Verdana"/>
          <w:sz w:val="20"/>
          <w:szCs w:val="20"/>
        </w:rPr>
      </w:pPr>
      <w:r w:rsidRPr="00F3725D">
        <w:rPr>
          <w:rFonts w:ascii="Verdana" w:hAnsi="Verdana"/>
          <w:sz w:val="20"/>
          <w:szCs w:val="20"/>
        </w:rPr>
        <w:t xml:space="preserve">A kérelmet az adatkezelő postacímére vagy az </w:t>
      </w:r>
      <w:hyperlink r:id="rId14" w:history="1">
        <w:r w:rsidRPr="00AE4E9F">
          <w:rPr>
            <w:rStyle w:val="Hiperhivatkozs"/>
            <w:rFonts w:ascii="Verdana" w:hAnsi="Verdana"/>
            <w:sz w:val="20"/>
            <w:szCs w:val="20"/>
          </w:rPr>
          <w:t>adatvedelem@uni-nke.hu</w:t>
        </w:r>
      </w:hyperlink>
      <w:r w:rsidRPr="00F3725D">
        <w:rPr>
          <w:rFonts w:ascii="Verdana" w:hAnsi="Verdana"/>
          <w:sz w:val="20"/>
          <w:szCs w:val="20"/>
        </w:rPr>
        <w:t xml:space="preserve">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Pr="004E08E3">
        <w:rPr>
          <w:rFonts w:ascii="Verdana" w:hAnsi="Verdana"/>
          <w:sz w:val="20"/>
          <w:szCs w:val="20"/>
        </w:rPr>
        <w:t>1055 Budapest, Falk Miksa utca 9-11.</w:t>
      </w:r>
      <w:r w:rsidRPr="00F3725D">
        <w:rPr>
          <w:rFonts w:ascii="Verdana" w:hAnsi="Verdana"/>
          <w:sz w:val="20"/>
          <w:szCs w:val="20"/>
        </w:rPr>
        <w:t xml:space="preserve">, tel.: 06-1-391-1400, honlap URL címe: </w:t>
      </w:r>
      <w:hyperlink r:id="rId15" w:history="1">
        <w:r w:rsidRPr="00AE4E9F">
          <w:rPr>
            <w:rStyle w:val="Hiperhivatkozs"/>
            <w:rFonts w:ascii="Verdana" w:hAnsi="Verdana"/>
            <w:sz w:val="20"/>
            <w:szCs w:val="20"/>
          </w:rPr>
          <w:t>http://naih.hu</w:t>
        </w:r>
      </w:hyperlink>
      <w:r w:rsidRPr="00F3725D">
        <w:rPr>
          <w:rFonts w:ascii="Verdana" w:hAnsi="Verdana"/>
          <w:sz w:val="20"/>
          <w:szCs w:val="20"/>
        </w:rPr>
        <w:t xml:space="preserve">, elektronikus levelezési cím: </w:t>
      </w:r>
      <w:hyperlink r:id="rId16" w:history="1">
        <w:r w:rsidRPr="00AE4E9F">
          <w:rPr>
            <w:rStyle w:val="Hiperhivatkozs"/>
            <w:rFonts w:ascii="Verdana" w:hAnsi="Verdana"/>
            <w:sz w:val="20"/>
            <w:szCs w:val="20"/>
          </w:rPr>
          <w:t>ugyfelszolgalat@naih.hu</w:t>
        </w:r>
      </w:hyperlink>
      <w:r w:rsidRPr="00F3725D">
        <w:rPr>
          <w:rFonts w:ascii="Verdana" w:hAnsi="Verdana"/>
          <w:sz w:val="20"/>
          <w:szCs w:val="20"/>
        </w:rPr>
        <w:t>) is fordulhat.</w:t>
      </w:r>
    </w:p>
    <w:p w14:paraId="1EF03F60" w14:textId="77777777" w:rsidR="00664153" w:rsidRDefault="00664153" w:rsidP="003762F6">
      <w:pPr>
        <w:tabs>
          <w:tab w:val="center" w:pos="6379"/>
        </w:tabs>
        <w:spacing w:before="0" w:after="0"/>
        <w:rPr>
          <w:rFonts w:ascii="Verdana" w:hAnsi="Verdana"/>
          <w:b/>
          <w:sz w:val="20"/>
          <w:szCs w:val="20"/>
        </w:rPr>
      </w:pPr>
    </w:p>
    <w:p w14:paraId="0D7334B6" w14:textId="36462ED7" w:rsidR="00017205" w:rsidRDefault="00017205" w:rsidP="00017205">
      <w:pPr>
        <w:tabs>
          <w:tab w:val="center" w:pos="6379"/>
        </w:tabs>
        <w:spacing w:before="0" w:after="0"/>
        <w:rPr>
          <w:rFonts w:ascii="Verdana" w:hAnsi="Verdana"/>
          <w:b/>
          <w:sz w:val="20"/>
          <w:szCs w:val="20"/>
        </w:rPr>
      </w:pPr>
      <w:r>
        <w:rPr>
          <w:rFonts w:ascii="Verdana" w:hAnsi="Verdana"/>
          <w:b/>
          <w:sz w:val="20"/>
          <w:szCs w:val="20"/>
        </w:rPr>
        <w:t xml:space="preserve">Hozzájárulok az </w:t>
      </w:r>
      <w:r>
        <w:rPr>
          <w:rFonts w:ascii="Verdana" w:hAnsi="Verdana"/>
          <w:b/>
          <w:sz w:val="20"/>
          <w:szCs w:val="20"/>
        </w:rPr>
        <w:t>1.</w:t>
      </w:r>
      <w:r>
        <w:rPr>
          <w:rFonts w:ascii="Verdana" w:hAnsi="Verdana"/>
          <w:b/>
          <w:sz w:val="20"/>
          <w:szCs w:val="20"/>
        </w:rPr>
        <w:t xml:space="preserve"> pont szerinti személyes adataim pályázat</w:t>
      </w:r>
      <w:r>
        <w:rPr>
          <w:rFonts w:ascii="Verdana" w:hAnsi="Verdana"/>
          <w:b/>
          <w:sz w:val="20"/>
          <w:szCs w:val="20"/>
        </w:rPr>
        <w:t>ra történő jelentkezéssel és a pályázat</w:t>
      </w:r>
      <w:r>
        <w:rPr>
          <w:rFonts w:ascii="Verdana" w:hAnsi="Verdana"/>
          <w:b/>
          <w:sz w:val="20"/>
          <w:szCs w:val="20"/>
        </w:rPr>
        <w:t>i eljárás lebonyolításával összefüggő kezeléséhez</w:t>
      </w:r>
      <w:r w:rsidRPr="00E415EE">
        <w:rPr>
          <w:rFonts w:ascii="Verdana" w:hAnsi="Verdana"/>
          <w:b/>
          <w:sz w:val="20"/>
          <w:szCs w:val="20"/>
        </w:rPr>
        <w:t>:</w:t>
      </w:r>
    </w:p>
    <w:p w14:paraId="17B9D92D" w14:textId="77777777" w:rsidR="00017205" w:rsidRDefault="00017205" w:rsidP="00017205">
      <w:pPr>
        <w:tabs>
          <w:tab w:val="center" w:pos="6379"/>
        </w:tabs>
        <w:spacing w:before="0" w:after="0"/>
        <w:rPr>
          <w:rFonts w:ascii="Verdana" w:hAnsi="Verdana"/>
          <w:b/>
          <w:sz w:val="20"/>
          <w:szCs w:val="20"/>
        </w:rPr>
      </w:pPr>
    </w:p>
    <w:p w14:paraId="4FCD4985" w14:textId="77777777" w:rsidR="00017205" w:rsidRDefault="00017205" w:rsidP="00017205">
      <w:pPr>
        <w:spacing w:before="0" w:after="0"/>
        <w:jc w:val="center"/>
        <w:rPr>
          <w:rFonts w:ascii="Verdana" w:hAnsi="Verdana"/>
          <w:b/>
          <w:sz w:val="20"/>
          <w:szCs w:val="20"/>
        </w:rPr>
      </w:pPr>
      <w:r>
        <w:rPr>
          <w:rFonts w:ascii="Verdana" w:hAnsi="Verdana"/>
          <w:b/>
          <w:sz w:val="20"/>
          <w:szCs w:val="20"/>
        </w:rPr>
        <w:t>I</w:t>
      </w:r>
      <w:r w:rsidRPr="00560D1A">
        <w:rPr>
          <w:rFonts w:ascii="Verdana" w:hAnsi="Verdana"/>
          <w:b/>
          <w:sz w:val="20"/>
          <w:szCs w:val="20"/>
        </w:rPr>
        <w:t xml:space="preserve">gen     -      </w:t>
      </w:r>
      <w:r>
        <w:rPr>
          <w:rFonts w:ascii="Verdana" w:hAnsi="Verdana"/>
          <w:b/>
          <w:sz w:val="20"/>
          <w:szCs w:val="20"/>
        </w:rPr>
        <w:t>N</w:t>
      </w:r>
      <w:r w:rsidRPr="00560D1A">
        <w:rPr>
          <w:rFonts w:ascii="Verdana" w:hAnsi="Verdana"/>
          <w:b/>
          <w:sz w:val="20"/>
          <w:szCs w:val="20"/>
        </w:rPr>
        <w:t>em</w:t>
      </w:r>
      <w:r>
        <w:rPr>
          <w:rStyle w:val="Lbjegyzet-hivatkozs"/>
          <w:rFonts w:ascii="Verdana" w:hAnsi="Verdana"/>
          <w:b/>
          <w:sz w:val="20"/>
          <w:szCs w:val="20"/>
        </w:rPr>
        <w:footnoteReference w:id="2"/>
      </w:r>
    </w:p>
    <w:p w14:paraId="118A59AC" w14:textId="77777777" w:rsidR="00017205" w:rsidRDefault="00017205" w:rsidP="00017205">
      <w:pPr>
        <w:spacing w:before="0" w:after="0"/>
        <w:jc w:val="center"/>
        <w:rPr>
          <w:rFonts w:ascii="Verdana" w:hAnsi="Verdana"/>
          <w:b/>
          <w:sz w:val="20"/>
          <w:szCs w:val="20"/>
        </w:rPr>
      </w:pPr>
    </w:p>
    <w:p w14:paraId="039ED39C" w14:textId="149C7D1F" w:rsidR="00017205" w:rsidRDefault="00017205" w:rsidP="00017205">
      <w:pPr>
        <w:tabs>
          <w:tab w:val="center" w:pos="6379"/>
        </w:tabs>
        <w:spacing w:before="0" w:after="0"/>
        <w:rPr>
          <w:rFonts w:ascii="Verdana" w:hAnsi="Verdana"/>
          <w:b/>
          <w:sz w:val="20"/>
          <w:szCs w:val="20"/>
        </w:rPr>
      </w:pPr>
      <w:r>
        <w:rPr>
          <w:rFonts w:ascii="Verdana" w:hAnsi="Verdana"/>
          <w:b/>
          <w:sz w:val="20"/>
          <w:szCs w:val="20"/>
        </w:rPr>
        <w:t xml:space="preserve">Hozzájárulok </w:t>
      </w:r>
      <w:r>
        <w:rPr>
          <w:rFonts w:ascii="Verdana" w:hAnsi="Verdana"/>
          <w:b/>
          <w:sz w:val="20"/>
          <w:szCs w:val="20"/>
        </w:rPr>
        <w:t>a publikációs pályázattal összefüggésben</w:t>
      </w:r>
      <w:bookmarkStart w:id="0" w:name="_GoBack"/>
      <w:bookmarkEnd w:id="0"/>
      <w:r>
        <w:rPr>
          <w:rFonts w:ascii="Verdana" w:hAnsi="Verdana"/>
          <w:b/>
          <w:sz w:val="20"/>
          <w:szCs w:val="20"/>
        </w:rPr>
        <w:t xml:space="preserve"> nevem és a publikációm</w:t>
      </w:r>
      <w:r>
        <w:rPr>
          <w:rFonts w:ascii="Verdana" w:hAnsi="Verdana"/>
          <w:b/>
          <w:sz w:val="20"/>
          <w:szCs w:val="20"/>
        </w:rPr>
        <w:t xml:space="preserve"> </w:t>
      </w:r>
      <w:r>
        <w:rPr>
          <w:rFonts w:ascii="Verdana" w:hAnsi="Verdana"/>
          <w:b/>
          <w:sz w:val="20"/>
          <w:szCs w:val="20"/>
        </w:rPr>
        <w:t>közzétételéhez az Adatkezelő weboldalán</w:t>
      </w:r>
      <w:r>
        <w:rPr>
          <w:rFonts w:ascii="Verdana" w:hAnsi="Verdana"/>
          <w:b/>
          <w:sz w:val="20"/>
          <w:szCs w:val="20"/>
        </w:rPr>
        <w:t>:</w:t>
      </w:r>
    </w:p>
    <w:p w14:paraId="7F28BD04" w14:textId="77777777" w:rsidR="00017205" w:rsidRDefault="00017205" w:rsidP="00017205">
      <w:pPr>
        <w:tabs>
          <w:tab w:val="center" w:pos="6379"/>
        </w:tabs>
        <w:spacing w:before="0" w:after="0"/>
        <w:rPr>
          <w:rFonts w:ascii="Verdana" w:hAnsi="Verdana"/>
          <w:b/>
          <w:sz w:val="20"/>
          <w:szCs w:val="20"/>
        </w:rPr>
      </w:pPr>
    </w:p>
    <w:p w14:paraId="58E84F3E" w14:textId="77777777" w:rsidR="00017205" w:rsidRDefault="00017205" w:rsidP="00017205">
      <w:pPr>
        <w:spacing w:before="0" w:after="0"/>
        <w:jc w:val="center"/>
        <w:rPr>
          <w:rFonts w:ascii="Verdana" w:hAnsi="Verdana"/>
          <w:b/>
          <w:sz w:val="20"/>
          <w:szCs w:val="20"/>
        </w:rPr>
      </w:pPr>
      <w:r>
        <w:rPr>
          <w:rFonts w:ascii="Verdana" w:hAnsi="Verdana"/>
          <w:b/>
          <w:sz w:val="20"/>
          <w:szCs w:val="20"/>
        </w:rPr>
        <w:t>I</w:t>
      </w:r>
      <w:r w:rsidRPr="00560D1A">
        <w:rPr>
          <w:rFonts w:ascii="Verdana" w:hAnsi="Verdana"/>
          <w:b/>
          <w:sz w:val="20"/>
          <w:szCs w:val="20"/>
        </w:rPr>
        <w:t xml:space="preserve">gen     -      </w:t>
      </w:r>
      <w:r>
        <w:rPr>
          <w:rFonts w:ascii="Verdana" w:hAnsi="Verdana"/>
          <w:b/>
          <w:sz w:val="20"/>
          <w:szCs w:val="20"/>
        </w:rPr>
        <w:t>N</w:t>
      </w:r>
      <w:r w:rsidRPr="00560D1A">
        <w:rPr>
          <w:rFonts w:ascii="Verdana" w:hAnsi="Verdana"/>
          <w:b/>
          <w:sz w:val="20"/>
          <w:szCs w:val="20"/>
        </w:rPr>
        <w:t>em</w:t>
      </w:r>
      <w:r>
        <w:rPr>
          <w:rStyle w:val="Lbjegyzet-hivatkozs"/>
          <w:rFonts w:ascii="Verdana" w:hAnsi="Verdana"/>
          <w:b/>
          <w:sz w:val="20"/>
          <w:szCs w:val="20"/>
        </w:rPr>
        <w:footnoteReference w:id="3"/>
      </w:r>
    </w:p>
    <w:p w14:paraId="12307C3E" w14:textId="0DB5AB24" w:rsidR="005D3CCD" w:rsidRPr="00560D1A" w:rsidRDefault="005D3CCD" w:rsidP="005D3CCD">
      <w:pPr>
        <w:spacing w:before="0" w:after="0"/>
        <w:jc w:val="center"/>
        <w:rPr>
          <w:rFonts w:ascii="Verdana" w:hAnsi="Verdana"/>
          <w:b/>
          <w:sz w:val="20"/>
          <w:szCs w:val="20"/>
        </w:rPr>
      </w:pPr>
    </w:p>
    <w:p w14:paraId="1CE09210" w14:textId="77777777" w:rsidR="003762F6" w:rsidRDefault="003762F6" w:rsidP="003762F6">
      <w:pPr>
        <w:tabs>
          <w:tab w:val="center" w:pos="6379"/>
        </w:tabs>
        <w:spacing w:before="0" w:after="0"/>
        <w:rPr>
          <w:rFonts w:ascii="Verdana" w:hAnsi="Verdana"/>
          <w:b/>
          <w:sz w:val="20"/>
          <w:szCs w:val="20"/>
        </w:rPr>
      </w:pPr>
    </w:p>
    <w:p w14:paraId="6E503378" w14:textId="77777777" w:rsidR="00F82E81" w:rsidRPr="00F82E81" w:rsidRDefault="00F82E81" w:rsidP="00937968">
      <w:pPr>
        <w:spacing w:before="0" w:after="0"/>
        <w:rPr>
          <w:rFonts w:ascii="Verdana" w:hAnsi="Verdana"/>
          <w:sz w:val="20"/>
          <w:szCs w:val="20"/>
        </w:rPr>
      </w:pPr>
    </w:p>
    <w:p w14:paraId="15D383A0" w14:textId="77777777" w:rsidR="00F82E81" w:rsidRPr="00F82E81" w:rsidRDefault="00F82E81" w:rsidP="00937968">
      <w:pPr>
        <w:spacing w:before="0" w:after="0"/>
        <w:rPr>
          <w:rFonts w:ascii="Verdana" w:hAnsi="Verdana"/>
          <w:sz w:val="20"/>
          <w:szCs w:val="20"/>
        </w:rPr>
      </w:pPr>
      <w:r w:rsidRPr="00F82E81">
        <w:rPr>
          <w:rFonts w:ascii="Verdana" w:hAnsi="Verdana"/>
          <w:sz w:val="20"/>
          <w:szCs w:val="20"/>
        </w:rPr>
        <w:t>Kelt: .......................................………</w:t>
      </w:r>
    </w:p>
    <w:p w14:paraId="6E6D3C82" w14:textId="77777777"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r>
    </w:p>
    <w:p w14:paraId="6FB72795" w14:textId="77777777" w:rsidR="00F82E81" w:rsidRPr="00F82E81" w:rsidRDefault="00F82E81" w:rsidP="00664153">
      <w:pPr>
        <w:tabs>
          <w:tab w:val="center" w:pos="6379"/>
        </w:tabs>
        <w:spacing w:before="0" w:after="0"/>
        <w:ind w:firstLine="5672"/>
        <w:rPr>
          <w:rFonts w:ascii="Verdana" w:hAnsi="Verdana"/>
          <w:sz w:val="20"/>
          <w:szCs w:val="20"/>
        </w:rPr>
      </w:pPr>
      <w:r w:rsidRPr="00F82E81">
        <w:rPr>
          <w:rFonts w:ascii="Verdana" w:hAnsi="Verdana"/>
          <w:sz w:val="20"/>
          <w:szCs w:val="20"/>
        </w:rPr>
        <w:t>……………………………………………</w:t>
      </w:r>
    </w:p>
    <w:p w14:paraId="60766FBF" w14:textId="77777777" w:rsidR="00F82E81" w:rsidRPr="00F82E81" w:rsidRDefault="00664153" w:rsidP="00664153">
      <w:pPr>
        <w:tabs>
          <w:tab w:val="center" w:pos="7088"/>
        </w:tabs>
        <w:spacing w:before="0" w:after="0"/>
        <w:rPr>
          <w:rFonts w:ascii="Verdana" w:hAnsi="Verdana"/>
          <w:sz w:val="20"/>
          <w:szCs w:val="20"/>
        </w:rPr>
      </w:pPr>
      <w:r>
        <w:rPr>
          <w:rFonts w:ascii="Verdana" w:hAnsi="Verdana"/>
          <w:sz w:val="20"/>
          <w:szCs w:val="20"/>
        </w:rPr>
        <w:tab/>
      </w:r>
      <w:r w:rsidR="00F82E81" w:rsidRPr="00F82E81">
        <w:rPr>
          <w:rFonts w:ascii="Verdana" w:hAnsi="Verdana"/>
          <w:sz w:val="20"/>
          <w:szCs w:val="20"/>
        </w:rPr>
        <w:t>érintett saját</w:t>
      </w:r>
      <w:r w:rsidR="003762F6">
        <w:rPr>
          <w:rFonts w:ascii="Verdana" w:hAnsi="Verdana"/>
          <w:sz w:val="20"/>
          <w:szCs w:val="20"/>
        </w:rPr>
        <w:t xml:space="preserve"> </w:t>
      </w:r>
      <w:r w:rsidR="00F82E81" w:rsidRPr="00F82E81">
        <w:rPr>
          <w:rFonts w:ascii="Verdana" w:hAnsi="Verdana"/>
          <w:sz w:val="20"/>
          <w:szCs w:val="20"/>
        </w:rPr>
        <w:t>kezű aláírása</w:t>
      </w:r>
    </w:p>
    <w:p w14:paraId="3AA9CC87" w14:textId="77777777" w:rsidR="00F82E81" w:rsidRPr="00F82E81" w:rsidRDefault="00F82E81" w:rsidP="00937968">
      <w:pPr>
        <w:tabs>
          <w:tab w:val="center" w:pos="6379"/>
        </w:tabs>
        <w:spacing w:before="0" w:after="0"/>
        <w:rPr>
          <w:rFonts w:ascii="Verdana" w:hAnsi="Verdana"/>
          <w:sz w:val="20"/>
          <w:szCs w:val="20"/>
        </w:rPr>
      </w:pPr>
    </w:p>
    <w:p w14:paraId="7B4C5FF9" w14:textId="77777777" w:rsidR="003762F6" w:rsidRDefault="003762F6" w:rsidP="00937968">
      <w:pPr>
        <w:tabs>
          <w:tab w:val="center" w:pos="6379"/>
        </w:tabs>
        <w:spacing w:before="0" w:after="0"/>
        <w:rPr>
          <w:rFonts w:ascii="Verdana" w:hAnsi="Verdana"/>
          <w:sz w:val="20"/>
          <w:szCs w:val="20"/>
        </w:rPr>
      </w:pPr>
    </w:p>
    <w:p w14:paraId="3C0AC98B" w14:textId="77777777" w:rsidR="00F82E81" w:rsidRPr="00A11978" w:rsidRDefault="00F82E81" w:rsidP="00937968">
      <w:pPr>
        <w:tabs>
          <w:tab w:val="center" w:pos="6379"/>
        </w:tabs>
        <w:spacing w:before="0" w:after="0"/>
        <w:rPr>
          <w:rFonts w:ascii="Verdana" w:hAnsi="Verdana"/>
          <w:sz w:val="18"/>
          <w:szCs w:val="20"/>
        </w:rPr>
      </w:pPr>
      <w:r w:rsidRPr="00A11978">
        <w:rPr>
          <w:rFonts w:ascii="Verdana" w:hAnsi="Verdana"/>
          <w:sz w:val="18"/>
          <w:szCs w:val="20"/>
        </w:rPr>
        <w:t>Készült 2 példányban:</w:t>
      </w:r>
    </w:p>
    <w:p w14:paraId="04E2BD87" w14:textId="77777777" w:rsidR="00F82E81" w:rsidRPr="00A11978" w:rsidRDefault="00F82E81" w:rsidP="00937968">
      <w:pPr>
        <w:tabs>
          <w:tab w:val="center" w:pos="6379"/>
        </w:tabs>
        <w:spacing w:before="0" w:after="0"/>
        <w:rPr>
          <w:rFonts w:ascii="Verdana" w:hAnsi="Verdana"/>
          <w:sz w:val="18"/>
          <w:szCs w:val="20"/>
        </w:rPr>
      </w:pPr>
      <w:r w:rsidRPr="00A11978">
        <w:rPr>
          <w:rFonts w:ascii="Verdana" w:hAnsi="Verdana"/>
          <w:sz w:val="18"/>
          <w:szCs w:val="20"/>
        </w:rPr>
        <w:t>1. példány az Adatkezelőnél,</w:t>
      </w:r>
    </w:p>
    <w:p w14:paraId="1ACC1A88" w14:textId="218C3912" w:rsidR="00385A70" w:rsidRPr="00A11978" w:rsidRDefault="00F82E81" w:rsidP="00580DCB">
      <w:pPr>
        <w:tabs>
          <w:tab w:val="center" w:pos="6379"/>
        </w:tabs>
        <w:spacing w:before="0" w:after="0"/>
        <w:rPr>
          <w:rFonts w:ascii="Verdana" w:hAnsi="Verdana"/>
          <w:sz w:val="18"/>
          <w:szCs w:val="20"/>
        </w:rPr>
      </w:pPr>
      <w:r w:rsidRPr="00A11978">
        <w:rPr>
          <w:rFonts w:ascii="Verdana" w:hAnsi="Verdana"/>
          <w:sz w:val="18"/>
          <w:szCs w:val="20"/>
        </w:rPr>
        <w:t>2. példány az Érintettnél marad.</w:t>
      </w:r>
    </w:p>
    <w:sectPr w:rsidR="00385A70" w:rsidRPr="00A11978" w:rsidSect="00D37375">
      <w:headerReference w:type="even" r:id="rId17"/>
      <w:headerReference w:type="default" r:id="rId18"/>
      <w:footerReference w:type="default" r:id="rId19"/>
      <w:headerReference w:type="first" r:id="rId20"/>
      <w:footerReference w:type="first" r:id="rId21"/>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4063" w14:textId="77777777" w:rsidR="00CC63F7" w:rsidRDefault="00CC63F7" w:rsidP="00C95B80">
      <w:pPr>
        <w:spacing w:after="0" w:line="240" w:lineRule="auto"/>
      </w:pPr>
      <w:r>
        <w:separator/>
      </w:r>
    </w:p>
  </w:endnote>
  <w:endnote w:type="continuationSeparator" w:id="0">
    <w:p w14:paraId="4A7C484F" w14:textId="77777777" w:rsidR="00CC63F7" w:rsidRDefault="00CC63F7"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6ACF9DA3" w14:textId="0F3DA550"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017205">
          <w:rPr>
            <w:rFonts w:ascii="Verdana" w:hAnsi="Verdana"/>
            <w:noProof/>
            <w:color w:val="C19A5E"/>
            <w:sz w:val="16"/>
            <w:szCs w:val="16"/>
          </w:rPr>
          <w:t>4</w:t>
        </w:r>
        <w:r w:rsidRPr="00E946E7">
          <w:rPr>
            <w:rFonts w:ascii="Verdana" w:hAnsi="Verdana"/>
            <w:color w:val="C19A5E"/>
            <w:sz w:val="16"/>
            <w:szCs w:val="16"/>
          </w:rPr>
          <w:fldChar w:fldCharType="end"/>
        </w:r>
      </w:p>
    </w:sdtContent>
  </w:sdt>
  <w:p w14:paraId="39DF5B38"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10B4" w14:textId="77777777" w:rsidR="00BF7F62" w:rsidRPr="00E946E7" w:rsidRDefault="00BF7F62" w:rsidP="00BF7F62">
    <w:pPr>
      <w:pStyle w:val="llb"/>
      <w:spacing w:line="276" w:lineRule="auto"/>
      <w:jc w:val="center"/>
      <w:rPr>
        <w:rFonts w:ascii="Verdana" w:hAnsi="Verdana"/>
        <w:color w:val="C19A5E"/>
        <w:sz w:val="16"/>
        <w:szCs w:val="16"/>
      </w:rPr>
    </w:pPr>
  </w:p>
  <w:p w14:paraId="781895F7"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93329" w14:textId="77777777" w:rsidR="00CC63F7" w:rsidRDefault="00CC63F7" w:rsidP="00C95B80">
      <w:pPr>
        <w:spacing w:after="0" w:line="240" w:lineRule="auto"/>
      </w:pPr>
      <w:r>
        <w:separator/>
      </w:r>
    </w:p>
  </w:footnote>
  <w:footnote w:type="continuationSeparator" w:id="0">
    <w:p w14:paraId="547649CB" w14:textId="77777777" w:rsidR="00CC63F7" w:rsidRDefault="00CC63F7" w:rsidP="00C95B80">
      <w:pPr>
        <w:spacing w:after="0" w:line="240" w:lineRule="auto"/>
      </w:pPr>
      <w:r>
        <w:continuationSeparator/>
      </w:r>
    </w:p>
  </w:footnote>
  <w:footnote w:id="1">
    <w:p w14:paraId="10AB8795" w14:textId="7DDA7BDD" w:rsidR="00566E6E" w:rsidRDefault="00566E6E">
      <w:pPr>
        <w:pStyle w:val="Lbjegyzetszveg"/>
      </w:pPr>
      <w:r>
        <w:rPr>
          <w:rStyle w:val="Lbjegyzet-hivatkozs"/>
        </w:rPr>
        <w:footnoteRef/>
      </w:r>
      <w:r>
        <w:t xml:space="preserve"> </w:t>
      </w:r>
      <w:r w:rsidRPr="00AE4B12">
        <w:rPr>
          <w:rFonts w:ascii="Verdana" w:hAnsi="Verdana"/>
          <w:sz w:val="16"/>
          <w:szCs w:val="16"/>
        </w:rPr>
        <w:t xml:space="preserve">GDPR: General Data Protection Regulation, az Európai Parlament és a Tanács (EU) 2016/679 rendelete (2016. április 27.) a természetes személyeknek a személyes adatok kezelése tekintetében történő védelméről és az ilyen adatok szabad áramlásáról, valamint a 95/46/EK </w:t>
      </w:r>
      <w:r w:rsidR="00C31DCB">
        <w:rPr>
          <w:rFonts w:ascii="Verdana" w:hAnsi="Verdana"/>
          <w:sz w:val="16"/>
          <w:szCs w:val="16"/>
        </w:rPr>
        <w:t>irányelv</w:t>
      </w:r>
      <w:r w:rsidRPr="00AE4B12">
        <w:rPr>
          <w:rFonts w:ascii="Verdana" w:hAnsi="Verdana"/>
          <w:sz w:val="16"/>
          <w:szCs w:val="16"/>
        </w:rPr>
        <w:t xml:space="preserve"> hatályon kívül helyezéséről (általános adatvédelmi rendelet).</w:t>
      </w:r>
    </w:p>
  </w:footnote>
  <w:footnote w:id="2">
    <w:p w14:paraId="6334E30D" w14:textId="77777777" w:rsidR="00017205" w:rsidRPr="003762F6" w:rsidRDefault="00017205" w:rsidP="00017205">
      <w:pPr>
        <w:pStyle w:val="Lbjegyzetszveg"/>
        <w:rPr>
          <w:rFonts w:ascii="Verdana" w:hAnsi="Verdana"/>
          <w:sz w:val="16"/>
          <w:szCs w:val="16"/>
        </w:rPr>
      </w:pPr>
      <w:r w:rsidRPr="003762F6">
        <w:rPr>
          <w:rStyle w:val="Lbjegyzet-hivatkozs"/>
          <w:rFonts w:ascii="Verdana" w:hAnsi="Verdana"/>
          <w:sz w:val="16"/>
          <w:szCs w:val="16"/>
        </w:rPr>
        <w:footnoteRef/>
      </w:r>
      <w:r w:rsidRPr="003762F6">
        <w:rPr>
          <w:rFonts w:ascii="Verdana" w:hAnsi="Verdana"/>
          <w:sz w:val="16"/>
          <w:szCs w:val="16"/>
        </w:rPr>
        <w:t xml:space="preserve"> A megfelelő aláhúzandó.</w:t>
      </w:r>
    </w:p>
  </w:footnote>
  <w:footnote w:id="3">
    <w:p w14:paraId="7EF74847" w14:textId="77777777" w:rsidR="00017205" w:rsidRPr="003762F6" w:rsidRDefault="00017205" w:rsidP="00017205">
      <w:pPr>
        <w:pStyle w:val="Lbjegyzetszveg"/>
        <w:rPr>
          <w:rFonts w:ascii="Verdana" w:hAnsi="Verdana"/>
          <w:sz w:val="16"/>
          <w:szCs w:val="16"/>
        </w:rPr>
      </w:pPr>
      <w:r w:rsidRPr="003762F6">
        <w:rPr>
          <w:rStyle w:val="Lbjegyzet-hivatkozs"/>
          <w:rFonts w:ascii="Verdana" w:hAnsi="Verdana"/>
          <w:sz w:val="16"/>
          <w:szCs w:val="16"/>
        </w:rPr>
        <w:footnoteRef/>
      </w:r>
      <w:r w:rsidRPr="003762F6">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5408" w14:textId="77777777" w:rsidR="00F0065E" w:rsidRDefault="00017205">
    <w:pPr>
      <w:pStyle w:val="lfej"/>
    </w:pPr>
    <w:r>
      <w:rPr>
        <w:noProof/>
      </w:rPr>
      <w:pict w14:anchorId="740EE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AC93" w14:textId="77777777" w:rsidR="00F0065E" w:rsidRDefault="00017205">
    <w:pPr>
      <w:pStyle w:val="lfej"/>
    </w:pPr>
    <w:r>
      <w:rPr>
        <w:noProof/>
      </w:rPr>
      <w:pict w14:anchorId="7C0FD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A61B" w14:textId="77777777" w:rsidR="00C95B80" w:rsidRDefault="00017205">
    <w:pPr>
      <w:pStyle w:val="lfej"/>
    </w:pPr>
    <w:r>
      <w:rPr>
        <w:noProof/>
      </w:rPr>
      <w:pict w14:anchorId="05BC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2D3C5D69" wp14:editId="7FD85610">
          <wp:simplePos x="0" y="0"/>
          <wp:positionH relativeFrom="margin">
            <wp:align>center</wp:align>
          </wp:positionH>
          <wp:positionV relativeFrom="topMargin">
            <wp:posOffset>400050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58AA0064"/>
    <w:lvl w:ilvl="0" w:tplc="72489FC4">
      <w:start w:val="1"/>
      <w:numFmt w:val="decimal"/>
      <w:lvlText w:val="%1."/>
      <w:lvlJc w:val="left"/>
      <w:pPr>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C6714BD"/>
    <w:multiLevelType w:val="hybridMultilevel"/>
    <w:tmpl w:val="BA167BD6"/>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3" w15:restartNumberingAfterBreak="0">
    <w:nsid w:val="388B5B29"/>
    <w:multiLevelType w:val="hybridMultilevel"/>
    <w:tmpl w:val="250ECD10"/>
    <w:lvl w:ilvl="0" w:tplc="24B0B71C">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B0E58FA"/>
    <w:multiLevelType w:val="hybridMultilevel"/>
    <w:tmpl w:val="87BA6C40"/>
    <w:lvl w:ilvl="0" w:tplc="040E0017">
      <w:start w:val="1"/>
      <w:numFmt w:val="lowerLetter"/>
      <w:lvlText w:val="%1)"/>
      <w:lvlJc w:val="left"/>
      <w:pPr>
        <w:ind w:left="644" w:hanging="360"/>
      </w:pPr>
      <w:rPr>
        <w:rFonts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abstractNum w:abstractNumId="5" w15:restartNumberingAfterBreak="0">
    <w:nsid w:val="46C65D79"/>
    <w:multiLevelType w:val="hybridMultilevel"/>
    <w:tmpl w:val="0BC8699C"/>
    <w:lvl w:ilvl="0" w:tplc="1996F1F0">
      <w:numFmt w:val="bullet"/>
      <w:lvlText w:val="-"/>
      <w:lvlJc w:val="left"/>
      <w:pPr>
        <w:ind w:left="720" w:hanging="360"/>
      </w:pPr>
      <w:rPr>
        <w:rFonts w:ascii="Verdana" w:eastAsia="Times New Roman" w:hAnsi="Verdana"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CCB58B8"/>
    <w:multiLevelType w:val="hybridMultilevel"/>
    <w:tmpl w:val="AB4034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17205"/>
    <w:rsid w:val="000254BB"/>
    <w:rsid w:val="00075005"/>
    <w:rsid w:val="000B2039"/>
    <w:rsid w:val="000D383A"/>
    <w:rsid w:val="000F4A92"/>
    <w:rsid w:val="00133948"/>
    <w:rsid w:val="001443A7"/>
    <w:rsid w:val="00172BD3"/>
    <w:rsid w:val="0023501C"/>
    <w:rsid w:val="00243382"/>
    <w:rsid w:val="00272D98"/>
    <w:rsid w:val="00280461"/>
    <w:rsid w:val="002C3B84"/>
    <w:rsid w:val="002E1904"/>
    <w:rsid w:val="003762F6"/>
    <w:rsid w:val="00385A70"/>
    <w:rsid w:val="003E16B7"/>
    <w:rsid w:val="0043207B"/>
    <w:rsid w:val="00474A4A"/>
    <w:rsid w:val="00485405"/>
    <w:rsid w:val="004D6CD9"/>
    <w:rsid w:val="004E5639"/>
    <w:rsid w:val="00566E6E"/>
    <w:rsid w:val="00580DCB"/>
    <w:rsid w:val="005D3CCD"/>
    <w:rsid w:val="005F575D"/>
    <w:rsid w:val="0061791A"/>
    <w:rsid w:val="006321BE"/>
    <w:rsid w:val="00650F50"/>
    <w:rsid w:val="00664153"/>
    <w:rsid w:val="006C354C"/>
    <w:rsid w:val="00713AFE"/>
    <w:rsid w:val="00780C23"/>
    <w:rsid w:val="008068D4"/>
    <w:rsid w:val="00870EA0"/>
    <w:rsid w:val="008A0006"/>
    <w:rsid w:val="009044BB"/>
    <w:rsid w:val="00925E34"/>
    <w:rsid w:val="00937968"/>
    <w:rsid w:val="00971D8A"/>
    <w:rsid w:val="009B5E88"/>
    <w:rsid w:val="00A11978"/>
    <w:rsid w:val="00A63DF7"/>
    <w:rsid w:val="00A90B71"/>
    <w:rsid w:val="00A932B7"/>
    <w:rsid w:val="00AA76E5"/>
    <w:rsid w:val="00AB072E"/>
    <w:rsid w:val="00AF22A5"/>
    <w:rsid w:val="00B02162"/>
    <w:rsid w:val="00B26351"/>
    <w:rsid w:val="00B3264B"/>
    <w:rsid w:val="00B32AD2"/>
    <w:rsid w:val="00BF7F62"/>
    <w:rsid w:val="00C10AD1"/>
    <w:rsid w:val="00C31DCB"/>
    <w:rsid w:val="00C669B3"/>
    <w:rsid w:val="00C95B80"/>
    <w:rsid w:val="00CC63F7"/>
    <w:rsid w:val="00D058AA"/>
    <w:rsid w:val="00D37375"/>
    <w:rsid w:val="00D57301"/>
    <w:rsid w:val="00D879FD"/>
    <w:rsid w:val="00DB60A4"/>
    <w:rsid w:val="00DF5537"/>
    <w:rsid w:val="00E0782A"/>
    <w:rsid w:val="00E50EB8"/>
    <w:rsid w:val="00E946E7"/>
    <w:rsid w:val="00EA11AF"/>
    <w:rsid w:val="00ED323F"/>
    <w:rsid w:val="00F0065E"/>
    <w:rsid w:val="00F0087C"/>
    <w:rsid w:val="00F33BAC"/>
    <w:rsid w:val="00F82E81"/>
    <w:rsid w:val="00FE7E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38B8F"/>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Lbjegyzetszveg">
    <w:name w:val="footnote text"/>
    <w:basedOn w:val="Norml"/>
    <w:link w:val="LbjegyzetszvegChar"/>
    <w:uiPriority w:val="99"/>
    <w:semiHidden/>
    <w:unhideWhenUsed/>
    <w:rsid w:val="003762F6"/>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3762F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3762F6"/>
    <w:rPr>
      <w:vertAlign w:val="superscript"/>
    </w:rPr>
  </w:style>
  <w:style w:type="character" w:styleId="Jegyzethivatkozs">
    <w:name w:val="annotation reference"/>
    <w:basedOn w:val="Bekezdsalapbettpusa"/>
    <w:uiPriority w:val="99"/>
    <w:semiHidden/>
    <w:unhideWhenUsed/>
    <w:rsid w:val="009044BB"/>
    <w:rPr>
      <w:sz w:val="16"/>
      <w:szCs w:val="16"/>
    </w:rPr>
  </w:style>
  <w:style w:type="paragraph" w:styleId="Jegyzetszveg">
    <w:name w:val="annotation text"/>
    <w:basedOn w:val="Norml"/>
    <w:link w:val="JegyzetszvegChar"/>
    <w:uiPriority w:val="99"/>
    <w:semiHidden/>
    <w:unhideWhenUsed/>
    <w:rsid w:val="009044BB"/>
    <w:pPr>
      <w:spacing w:line="240" w:lineRule="auto"/>
    </w:pPr>
    <w:rPr>
      <w:sz w:val="20"/>
      <w:szCs w:val="20"/>
    </w:rPr>
  </w:style>
  <w:style w:type="character" w:customStyle="1" w:styleId="JegyzetszvegChar">
    <w:name w:val="Jegyzetszöveg Char"/>
    <w:basedOn w:val="Bekezdsalapbettpusa"/>
    <w:link w:val="Jegyzetszveg"/>
    <w:uiPriority w:val="99"/>
    <w:semiHidden/>
    <w:rsid w:val="009044BB"/>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044BB"/>
    <w:rPr>
      <w:b/>
      <w:bCs/>
    </w:rPr>
  </w:style>
  <w:style w:type="character" w:customStyle="1" w:styleId="MegjegyzstrgyaChar">
    <w:name w:val="Megjegyzés tárgya Char"/>
    <w:basedOn w:val="JegyzetszvegChar"/>
    <w:link w:val="Megjegyzstrgya"/>
    <w:uiPriority w:val="99"/>
    <w:semiHidden/>
    <w:rsid w:val="009044BB"/>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9044BB"/>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44BB"/>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yperlink" Target="mailto:adatvedelem@uni-nke.h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ptQD@uni-nke.h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gyfelszolgalat@naih.h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nke.hu/tudomanyos-elet/tudomanyos-ugyek-iroda" TargetMode="External"/><Relationship Id="rId5" Type="http://schemas.openxmlformats.org/officeDocument/2006/relationships/webSettings" Target="webSettings.xml"/><Relationship Id="rId15" Type="http://schemas.openxmlformats.org/officeDocument/2006/relationships/hyperlink" Target="http://naih.hu" TargetMode="External"/><Relationship Id="rId23" Type="http://schemas.openxmlformats.org/officeDocument/2006/relationships/theme" Target="theme/theme1.xml"/><Relationship Id="rId10" Type="http://schemas.openxmlformats.org/officeDocument/2006/relationships/hyperlink" Target="mailto:tudomany@uni-nke.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ss.David@uni-nke.hu" TargetMode="External"/><Relationship Id="rId14" Type="http://schemas.openxmlformats.org/officeDocument/2006/relationships/hyperlink" Target="mailto:adatvedelem@uni-nke.h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D896-742D-4A26-9E8D-C1585B2F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1481</Words>
  <Characters>10226</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Kácser Mónika</cp:lastModifiedBy>
  <cp:revision>17</cp:revision>
  <dcterms:created xsi:type="dcterms:W3CDTF">2024-10-17T07:51:00Z</dcterms:created>
  <dcterms:modified xsi:type="dcterms:W3CDTF">2024-10-17T08:18:00Z</dcterms:modified>
</cp:coreProperties>
</file>